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6C" w:rsidRPr="00874A4D" w:rsidRDefault="00AC2C6C" w:rsidP="00AC2C6C">
      <w:pPr>
        <w:spacing w:line="240" w:lineRule="auto"/>
        <w:rPr>
          <w:rFonts w:ascii="Times New Roman" w:hAnsi="Times New Roman"/>
          <w:b/>
          <w:sz w:val="24"/>
          <w:szCs w:val="24"/>
        </w:rPr>
      </w:pPr>
    </w:p>
    <w:p w:rsidR="00AC2C6C" w:rsidRPr="00874A4D" w:rsidRDefault="00874A4D" w:rsidP="00874A4D">
      <w:pPr>
        <w:spacing w:after="0" w:line="240" w:lineRule="auto"/>
        <w:jc w:val="center"/>
        <w:rPr>
          <w:rFonts w:ascii="Times New Roman" w:hAnsi="Times New Roman"/>
          <w:sz w:val="24"/>
          <w:szCs w:val="24"/>
        </w:rPr>
      </w:pPr>
      <w:r>
        <w:rPr>
          <w:rFonts w:ascii="Times New Roman" w:hAnsi="Times New Roman"/>
          <w:sz w:val="24"/>
          <w:szCs w:val="24"/>
        </w:rPr>
        <w:t>Powiatowy Urząd Pracy w Ostrowi Mazowieckiej</w:t>
      </w:r>
    </w:p>
    <w:p w:rsidR="00AC2C6C" w:rsidRPr="00874A4D" w:rsidRDefault="00874A4D" w:rsidP="00874A4D">
      <w:pPr>
        <w:spacing w:after="0" w:line="240" w:lineRule="auto"/>
        <w:jc w:val="center"/>
        <w:rPr>
          <w:rFonts w:ascii="Times New Roman" w:hAnsi="Times New Roman"/>
          <w:sz w:val="24"/>
          <w:szCs w:val="24"/>
        </w:rPr>
      </w:pPr>
      <w:r>
        <w:rPr>
          <w:rFonts w:ascii="Times New Roman" w:hAnsi="Times New Roman"/>
          <w:sz w:val="24"/>
          <w:szCs w:val="24"/>
        </w:rPr>
        <w:t>07-300 Ostrów Mazowiecka, ul. 3 Maja 55</w:t>
      </w:r>
    </w:p>
    <w:p w:rsidR="00AC2C6C" w:rsidRPr="00874A4D" w:rsidRDefault="00AC2C6C" w:rsidP="00874A4D">
      <w:pPr>
        <w:spacing w:after="0" w:line="240" w:lineRule="auto"/>
        <w:jc w:val="center"/>
        <w:rPr>
          <w:rFonts w:ascii="Times New Roman" w:hAnsi="Times New Roman"/>
          <w:sz w:val="24"/>
          <w:szCs w:val="24"/>
        </w:rPr>
      </w:pPr>
      <w:r w:rsidRPr="00874A4D">
        <w:rPr>
          <w:rFonts w:ascii="Times New Roman" w:hAnsi="Times New Roman"/>
          <w:sz w:val="24"/>
          <w:szCs w:val="24"/>
        </w:rPr>
        <w:t xml:space="preserve">NIP: </w:t>
      </w:r>
      <w:r w:rsidR="00874A4D">
        <w:rPr>
          <w:rFonts w:ascii="Times New Roman" w:hAnsi="Times New Roman"/>
          <w:sz w:val="24"/>
          <w:szCs w:val="24"/>
        </w:rPr>
        <w:t>7591012523</w:t>
      </w:r>
    </w:p>
    <w:p w:rsidR="00AC2C6C" w:rsidRPr="00874A4D" w:rsidRDefault="00AC2C6C" w:rsidP="00874A4D">
      <w:pPr>
        <w:spacing w:after="0" w:line="240" w:lineRule="auto"/>
        <w:jc w:val="center"/>
        <w:rPr>
          <w:rFonts w:ascii="Times New Roman" w:hAnsi="Times New Roman"/>
          <w:sz w:val="24"/>
          <w:szCs w:val="24"/>
        </w:rPr>
      </w:pPr>
      <w:r w:rsidRPr="00874A4D">
        <w:rPr>
          <w:rFonts w:ascii="Times New Roman" w:hAnsi="Times New Roman"/>
          <w:sz w:val="24"/>
          <w:szCs w:val="24"/>
        </w:rPr>
        <w:t xml:space="preserve">Regon: </w:t>
      </w:r>
      <w:r w:rsidR="00874A4D">
        <w:rPr>
          <w:rFonts w:ascii="Times New Roman" w:hAnsi="Times New Roman"/>
          <w:sz w:val="24"/>
          <w:szCs w:val="24"/>
        </w:rPr>
        <w:t>550347730</w:t>
      </w:r>
    </w:p>
    <w:p w:rsidR="00874A4D" w:rsidRDefault="00AC2C6C" w:rsidP="00874A4D">
      <w:pPr>
        <w:spacing w:after="0" w:line="240" w:lineRule="auto"/>
        <w:jc w:val="center"/>
        <w:rPr>
          <w:rFonts w:ascii="Times New Roman" w:hAnsi="Times New Roman"/>
          <w:sz w:val="24"/>
          <w:szCs w:val="24"/>
        </w:rPr>
      </w:pPr>
      <w:r w:rsidRPr="00874A4D">
        <w:rPr>
          <w:rFonts w:ascii="Times New Roman" w:hAnsi="Times New Roman"/>
          <w:sz w:val="24"/>
          <w:szCs w:val="24"/>
        </w:rPr>
        <w:t>tel. +48 (</w:t>
      </w:r>
      <w:r w:rsidR="00874A4D">
        <w:rPr>
          <w:rFonts w:ascii="Times New Roman" w:hAnsi="Times New Roman"/>
          <w:sz w:val="24"/>
          <w:szCs w:val="24"/>
        </w:rPr>
        <w:t>29</w:t>
      </w:r>
      <w:r w:rsidRPr="00874A4D">
        <w:rPr>
          <w:rFonts w:ascii="Times New Roman" w:hAnsi="Times New Roman"/>
          <w:sz w:val="24"/>
          <w:szCs w:val="24"/>
        </w:rPr>
        <w:t xml:space="preserve">) </w:t>
      </w:r>
      <w:r w:rsidR="00874A4D">
        <w:rPr>
          <w:rFonts w:ascii="Times New Roman" w:hAnsi="Times New Roman"/>
          <w:sz w:val="24"/>
          <w:szCs w:val="24"/>
        </w:rPr>
        <w:t>7453393</w:t>
      </w:r>
    </w:p>
    <w:p w:rsidR="00AC2C6C" w:rsidRPr="00874A4D" w:rsidRDefault="00AC2C6C" w:rsidP="00874A4D">
      <w:pPr>
        <w:spacing w:after="0" w:line="240" w:lineRule="auto"/>
        <w:jc w:val="center"/>
        <w:rPr>
          <w:rFonts w:ascii="Times New Roman" w:hAnsi="Times New Roman"/>
          <w:sz w:val="24"/>
          <w:szCs w:val="24"/>
        </w:rPr>
      </w:pPr>
      <w:r w:rsidRPr="00874A4D">
        <w:rPr>
          <w:rFonts w:ascii="Times New Roman" w:hAnsi="Times New Roman"/>
          <w:sz w:val="24"/>
          <w:szCs w:val="24"/>
        </w:rPr>
        <w:t>fax.+48 (</w:t>
      </w:r>
      <w:r w:rsidR="00874A4D">
        <w:rPr>
          <w:rFonts w:ascii="Times New Roman" w:hAnsi="Times New Roman"/>
          <w:sz w:val="24"/>
          <w:szCs w:val="24"/>
        </w:rPr>
        <w:t>29</w:t>
      </w:r>
      <w:r w:rsidRPr="00874A4D">
        <w:rPr>
          <w:rFonts w:ascii="Times New Roman" w:hAnsi="Times New Roman"/>
          <w:sz w:val="24"/>
          <w:szCs w:val="24"/>
        </w:rPr>
        <w:t xml:space="preserve">) </w:t>
      </w:r>
      <w:r w:rsidR="00874A4D">
        <w:rPr>
          <w:rFonts w:ascii="Times New Roman" w:hAnsi="Times New Roman"/>
          <w:sz w:val="24"/>
          <w:szCs w:val="24"/>
        </w:rPr>
        <w:t>7452152</w:t>
      </w:r>
      <w:r w:rsidRPr="00874A4D">
        <w:rPr>
          <w:rFonts w:ascii="Times New Roman" w:hAnsi="Times New Roman"/>
          <w:sz w:val="24"/>
          <w:szCs w:val="24"/>
        </w:rPr>
        <w:br/>
        <w:t>e-mail:</w:t>
      </w:r>
      <w:r w:rsidR="00874A4D">
        <w:rPr>
          <w:rFonts w:ascii="Times New Roman" w:hAnsi="Times New Roman"/>
          <w:sz w:val="24"/>
          <w:szCs w:val="24"/>
        </w:rPr>
        <w:t xml:space="preserve"> </w:t>
      </w:r>
      <w:hyperlink r:id="rId8" w:history="1">
        <w:r w:rsidR="00874A4D" w:rsidRPr="004645EC">
          <w:rPr>
            <w:rStyle w:val="Hipercze"/>
            <w:rFonts w:ascii="Times New Roman" w:hAnsi="Times New Roman"/>
            <w:sz w:val="24"/>
            <w:szCs w:val="24"/>
          </w:rPr>
          <w:t>pupom@post.pl</w:t>
        </w:r>
      </w:hyperlink>
    </w:p>
    <w:p w:rsidR="00AC2C6C" w:rsidRPr="00874A4D" w:rsidRDefault="00AC2C6C" w:rsidP="00874A4D">
      <w:pPr>
        <w:spacing w:after="0" w:line="240" w:lineRule="auto"/>
        <w:jc w:val="center"/>
        <w:rPr>
          <w:rFonts w:ascii="Times New Roman" w:hAnsi="Times New Roman"/>
          <w:sz w:val="24"/>
          <w:szCs w:val="24"/>
        </w:rPr>
      </w:pPr>
      <w:r w:rsidRPr="00874A4D">
        <w:rPr>
          <w:rFonts w:ascii="Times New Roman" w:hAnsi="Times New Roman"/>
          <w:sz w:val="24"/>
          <w:szCs w:val="24"/>
        </w:rPr>
        <w:t>strona internetowa</w:t>
      </w:r>
      <w:r w:rsidRPr="00874A4D">
        <w:rPr>
          <w:rFonts w:ascii="Times New Roman" w:hAnsi="Times New Roman"/>
          <w:b/>
          <w:sz w:val="24"/>
          <w:szCs w:val="24"/>
        </w:rPr>
        <w:t>:</w:t>
      </w:r>
      <w:r w:rsidRPr="00874A4D">
        <w:rPr>
          <w:rFonts w:ascii="Times New Roman" w:hAnsi="Times New Roman"/>
          <w:sz w:val="24"/>
          <w:szCs w:val="24"/>
        </w:rPr>
        <w:t xml:space="preserve"> </w:t>
      </w:r>
      <w:hyperlink r:id="rId9" w:history="1">
        <w:r w:rsidR="00874A4D" w:rsidRPr="004645EC">
          <w:rPr>
            <w:rStyle w:val="Hipercze"/>
            <w:rFonts w:ascii="Times New Roman" w:hAnsi="Times New Roman"/>
            <w:sz w:val="24"/>
            <w:szCs w:val="24"/>
          </w:rPr>
          <w:t>http://ostrowmazowiecka.praca.gov.pl</w:t>
        </w:r>
      </w:hyperlink>
    </w:p>
    <w:p w:rsidR="00AC2C6C" w:rsidRDefault="00D342F1" w:rsidP="00D342F1">
      <w:pPr>
        <w:spacing w:after="0" w:line="240" w:lineRule="auto"/>
        <w:jc w:val="center"/>
        <w:rPr>
          <w:rFonts w:ascii="Times New Roman" w:hAnsi="Times New Roman"/>
          <w:sz w:val="24"/>
          <w:szCs w:val="24"/>
        </w:rPr>
      </w:pPr>
      <w:r>
        <w:rPr>
          <w:rFonts w:ascii="Times New Roman" w:hAnsi="Times New Roman"/>
          <w:sz w:val="24"/>
          <w:szCs w:val="24"/>
        </w:rPr>
        <w:t xml:space="preserve">strona BIP: </w:t>
      </w:r>
      <w:hyperlink r:id="rId10" w:history="1">
        <w:r w:rsidRPr="006460E6">
          <w:rPr>
            <w:rStyle w:val="Hipercze"/>
            <w:rFonts w:ascii="Times New Roman" w:hAnsi="Times New Roman"/>
            <w:sz w:val="24"/>
            <w:szCs w:val="24"/>
          </w:rPr>
          <w:t>http://pup.ostrow.mazowiecka.sisco.info</w:t>
        </w:r>
      </w:hyperlink>
    </w:p>
    <w:p w:rsidR="00C8094B" w:rsidRDefault="00C8094B" w:rsidP="00AC2C6C">
      <w:pPr>
        <w:spacing w:after="0" w:line="240" w:lineRule="auto"/>
        <w:jc w:val="both"/>
        <w:rPr>
          <w:rFonts w:ascii="Times New Roman" w:hAnsi="Times New Roman"/>
          <w:sz w:val="24"/>
          <w:szCs w:val="24"/>
        </w:rPr>
      </w:pPr>
    </w:p>
    <w:p w:rsidR="00C8094B" w:rsidRDefault="00C8094B" w:rsidP="00AC2C6C">
      <w:pPr>
        <w:spacing w:after="0" w:line="240" w:lineRule="auto"/>
        <w:jc w:val="both"/>
        <w:rPr>
          <w:rFonts w:ascii="Times New Roman" w:hAnsi="Times New Roman"/>
          <w:sz w:val="24"/>
          <w:szCs w:val="24"/>
        </w:rPr>
      </w:pPr>
    </w:p>
    <w:p w:rsidR="00C8094B" w:rsidRDefault="00C8094B" w:rsidP="00AC2C6C">
      <w:pPr>
        <w:spacing w:after="0" w:line="240" w:lineRule="auto"/>
        <w:jc w:val="both"/>
        <w:rPr>
          <w:rFonts w:ascii="Times New Roman" w:hAnsi="Times New Roman"/>
          <w:sz w:val="24"/>
          <w:szCs w:val="24"/>
        </w:rPr>
      </w:pPr>
    </w:p>
    <w:p w:rsidR="00C8094B" w:rsidRDefault="00C8094B" w:rsidP="00AC2C6C">
      <w:pPr>
        <w:spacing w:after="0" w:line="240" w:lineRule="auto"/>
        <w:jc w:val="both"/>
        <w:rPr>
          <w:rFonts w:ascii="Times New Roman" w:hAnsi="Times New Roman"/>
          <w:sz w:val="24"/>
          <w:szCs w:val="24"/>
        </w:rPr>
      </w:pPr>
    </w:p>
    <w:p w:rsidR="00C8094B" w:rsidRPr="00874A4D" w:rsidRDefault="00C8094B" w:rsidP="00AC2C6C">
      <w:pPr>
        <w:spacing w:after="0" w:line="240" w:lineRule="auto"/>
        <w:jc w:val="both"/>
        <w:rPr>
          <w:rFonts w:ascii="Times New Roman" w:hAnsi="Times New Roman"/>
          <w:sz w:val="24"/>
          <w:szCs w:val="24"/>
        </w:rPr>
      </w:pPr>
    </w:p>
    <w:p w:rsidR="00AC2C6C" w:rsidRDefault="00AC2C6C" w:rsidP="00AC2C6C">
      <w:pPr>
        <w:spacing w:after="0" w:line="240" w:lineRule="auto"/>
        <w:rPr>
          <w:rFonts w:ascii="Times New Roman" w:hAnsi="Times New Roman"/>
          <w:b/>
          <w:sz w:val="24"/>
          <w:szCs w:val="24"/>
        </w:rPr>
      </w:pPr>
    </w:p>
    <w:p w:rsidR="00874A4D" w:rsidRPr="00874A4D" w:rsidRDefault="00874A4D" w:rsidP="00874A4D">
      <w:pPr>
        <w:spacing w:after="0" w:line="240" w:lineRule="auto"/>
        <w:jc w:val="center"/>
        <w:rPr>
          <w:rFonts w:ascii="Times New Roman" w:hAnsi="Times New Roman"/>
          <w:b/>
          <w:sz w:val="24"/>
          <w:szCs w:val="24"/>
        </w:rPr>
      </w:pPr>
      <w:r>
        <w:rPr>
          <w:rFonts w:ascii="Times New Roman" w:hAnsi="Times New Roman"/>
          <w:b/>
          <w:sz w:val="24"/>
          <w:szCs w:val="24"/>
        </w:rPr>
        <w:t>Znak: OA</w:t>
      </w:r>
      <w:r w:rsidR="00A5250E">
        <w:rPr>
          <w:rFonts w:ascii="Times New Roman" w:hAnsi="Times New Roman"/>
          <w:b/>
          <w:sz w:val="24"/>
          <w:szCs w:val="24"/>
        </w:rPr>
        <w:t>3421-1/16</w:t>
      </w:r>
    </w:p>
    <w:p w:rsidR="00AC2C6C" w:rsidRPr="00874A4D" w:rsidRDefault="00AC2C6C" w:rsidP="00AC2C6C">
      <w:pPr>
        <w:spacing w:after="0" w:line="240" w:lineRule="auto"/>
        <w:jc w:val="center"/>
        <w:rPr>
          <w:rFonts w:ascii="Times New Roman" w:hAnsi="Times New Roman"/>
          <w:b/>
          <w:sz w:val="24"/>
          <w:szCs w:val="24"/>
        </w:rPr>
      </w:pPr>
    </w:p>
    <w:p w:rsidR="004030A4" w:rsidRDefault="004030A4" w:rsidP="00AC2C6C">
      <w:pPr>
        <w:spacing w:after="0" w:line="240" w:lineRule="auto"/>
        <w:jc w:val="center"/>
        <w:rPr>
          <w:rFonts w:ascii="Times New Roman" w:hAnsi="Times New Roman"/>
          <w:b/>
          <w:sz w:val="40"/>
          <w:szCs w:val="40"/>
        </w:rPr>
      </w:pPr>
      <w:r>
        <w:rPr>
          <w:rFonts w:ascii="Times New Roman" w:hAnsi="Times New Roman"/>
          <w:b/>
          <w:sz w:val="40"/>
          <w:szCs w:val="40"/>
        </w:rPr>
        <w:t xml:space="preserve">Zmiana </w:t>
      </w:r>
    </w:p>
    <w:p w:rsidR="00AC2C6C" w:rsidRPr="00C8094B" w:rsidRDefault="00AC2C6C" w:rsidP="00AC2C6C">
      <w:pPr>
        <w:spacing w:after="0" w:line="240" w:lineRule="auto"/>
        <w:jc w:val="center"/>
        <w:rPr>
          <w:rFonts w:ascii="Times New Roman" w:hAnsi="Times New Roman"/>
          <w:b/>
          <w:sz w:val="40"/>
          <w:szCs w:val="40"/>
        </w:rPr>
      </w:pPr>
      <w:r w:rsidRPr="00C8094B">
        <w:rPr>
          <w:rFonts w:ascii="Times New Roman" w:hAnsi="Times New Roman"/>
          <w:b/>
          <w:sz w:val="40"/>
          <w:szCs w:val="40"/>
        </w:rPr>
        <w:t>Specyfikacj</w:t>
      </w:r>
      <w:r w:rsidR="00EA1DEA">
        <w:rPr>
          <w:rFonts w:ascii="Times New Roman" w:hAnsi="Times New Roman"/>
          <w:b/>
          <w:sz w:val="40"/>
          <w:szCs w:val="40"/>
        </w:rPr>
        <w:t>i</w:t>
      </w:r>
      <w:r w:rsidRPr="00C8094B">
        <w:rPr>
          <w:rFonts w:ascii="Times New Roman" w:hAnsi="Times New Roman"/>
          <w:b/>
          <w:sz w:val="40"/>
          <w:szCs w:val="40"/>
        </w:rPr>
        <w:t xml:space="preserve"> Istotnych Warunków Zamówienia</w:t>
      </w:r>
    </w:p>
    <w:p w:rsidR="00AC2C6C" w:rsidRPr="00874A4D" w:rsidRDefault="00AC2C6C" w:rsidP="00AC2C6C">
      <w:pPr>
        <w:spacing w:after="0" w:line="240" w:lineRule="auto"/>
        <w:jc w:val="center"/>
        <w:rPr>
          <w:rFonts w:ascii="Times New Roman" w:hAnsi="Times New Roman"/>
          <w:b/>
          <w:sz w:val="24"/>
          <w:szCs w:val="24"/>
        </w:rPr>
      </w:pPr>
      <w:r w:rsidRPr="00874A4D">
        <w:rPr>
          <w:rFonts w:ascii="Times New Roman" w:hAnsi="Times New Roman"/>
          <w:b/>
          <w:sz w:val="24"/>
          <w:szCs w:val="24"/>
        </w:rPr>
        <w:t>(zwan</w:t>
      </w:r>
      <w:r w:rsidR="004030A4">
        <w:rPr>
          <w:rFonts w:ascii="Times New Roman" w:hAnsi="Times New Roman"/>
          <w:b/>
          <w:sz w:val="24"/>
          <w:szCs w:val="24"/>
        </w:rPr>
        <w:t>ej</w:t>
      </w:r>
      <w:r w:rsidRPr="00874A4D">
        <w:rPr>
          <w:rFonts w:ascii="Times New Roman" w:hAnsi="Times New Roman"/>
          <w:b/>
          <w:sz w:val="24"/>
          <w:szCs w:val="24"/>
        </w:rPr>
        <w:t xml:space="preserve"> dalej SIWZ)</w:t>
      </w:r>
    </w:p>
    <w:p w:rsidR="00AC2C6C" w:rsidRPr="00874A4D" w:rsidRDefault="00AC2C6C" w:rsidP="00AC2C6C">
      <w:pPr>
        <w:spacing w:after="0" w:line="240" w:lineRule="auto"/>
        <w:jc w:val="center"/>
        <w:rPr>
          <w:rFonts w:ascii="Times New Roman" w:hAnsi="Times New Roman"/>
          <w:b/>
          <w:sz w:val="24"/>
          <w:szCs w:val="24"/>
        </w:rPr>
      </w:pPr>
    </w:p>
    <w:p w:rsidR="00AC2C6C" w:rsidRPr="00874A4D" w:rsidRDefault="00AC2C6C" w:rsidP="00AC2C6C">
      <w:pPr>
        <w:spacing w:after="0" w:line="240" w:lineRule="auto"/>
        <w:jc w:val="center"/>
        <w:rPr>
          <w:rFonts w:ascii="Times New Roman" w:hAnsi="Times New Roman"/>
          <w:b/>
          <w:sz w:val="24"/>
          <w:szCs w:val="24"/>
        </w:rPr>
      </w:pPr>
    </w:p>
    <w:p w:rsidR="00AC2C6C" w:rsidRPr="00874A4D" w:rsidRDefault="00AC2C6C" w:rsidP="00AC2C6C">
      <w:pPr>
        <w:spacing w:after="0" w:line="240" w:lineRule="auto"/>
        <w:jc w:val="center"/>
        <w:rPr>
          <w:rFonts w:ascii="Times New Roman" w:hAnsi="Times New Roman"/>
          <w:b/>
          <w:sz w:val="24"/>
          <w:szCs w:val="24"/>
        </w:rPr>
      </w:pPr>
    </w:p>
    <w:p w:rsidR="00C8094B" w:rsidRDefault="004030A4" w:rsidP="00874A4D">
      <w:pPr>
        <w:spacing w:after="0" w:line="240" w:lineRule="auto"/>
        <w:ind w:right="-110"/>
        <w:jc w:val="center"/>
        <w:rPr>
          <w:rFonts w:ascii="Times New Roman" w:hAnsi="Times New Roman"/>
          <w:sz w:val="24"/>
          <w:szCs w:val="24"/>
        </w:rPr>
      </w:pPr>
      <w:r>
        <w:rPr>
          <w:rFonts w:ascii="Times New Roman" w:hAnsi="Times New Roman"/>
          <w:sz w:val="24"/>
          <w:szCs w:val="24"/>
        </w:rPr>
        <w:t>w p</w:t>
      </w:r>
      <w:r w:rsidR="00AC2C6C" w:rsidRPr="00874A4D">
        <w:rPr>
          <w:rFonts w:ascii="Times New Roman" w:hAnsi="Times New Roman"/>
          <w:sz w:val="24"/>
          <w:szCs w:val="24"/>
        </w:rPr>
        <w:t>rzetarg</w:t>
      </w:r>
      <w:r>
        <w:rPr>
          <w:rFonts w:ascii="Times New Roman" w:hAnsi="Times New Roman"/>
          <w:sz w:val="24"/>
          <w:szCs w:val="24"/>
        </w:rPr>
        <w:t>u</w:t>
      </w:r>
      <w:r w:rsidR="00AC2C6C" w:rsidRPr="00874A4D">
        <w:rPr>
          <w:rFonts w:ascii="Times New Roman" w:hAnsi="Times New Roman"/>
          <w:sz w:val="24"/>
          <w:szCs w:val="24"/>
        </w:rPr>
        <w:t xml:space="preserve"> nieograniczony</w:t>
      </w:r>
      <w:r>
        <w:rPr>
          <w:rFonts w:ascii="Times New Roman" w:hAnsi="Times New Roman"/>
          <w:sz w:val="24"/>
          <w:szCs w:val="24"/>
        </w:rPr>
        <w:t>m</w:t>
      </w:r>
      <w:r w:rsidR="00AC2C6C" w:rsidRPr="00874A4D">
        <w:rPr>
          <w:rFonts w:ascii="Times New Roman" w:hAnsi="Times New Roman"/>
          <w:sz w:val="24"/>
          <w:szCs w:val="24"/>
        </w:rPr>
        <w:t xml:space="preserve"> na </w:t>
      </w:r>
    </w:p>
    <w:p w:rsidR="00AC2C6C" w:rsidRPr="00874A4D" w:rsidRDefault="00C8094B" w:rsidP="00874A4D">
      <w:pPr>
        <w:spacing w:after="0" w:line="240" w:lineRule="auto"/>
        <w:ind w:right="-110"/>
        <w:jc w:val="center"/>
        <w:rPr>
          <w:rFonts w:ascii="Times New Roman" w:eastAsia="Tahoma,Bold" w:hAnsi="Times New Roman"/>
          <w:b/>
          <w:bCs/>
          <w:sz w:val="24"/>
          <w:szCs w:val="24"/>
        </w:rPr>
      </w:pPr>
      <w:r>
        <w:rPr>
          <w:rFonts w:ascii="Times New Roman" w:hAnsi="Times New Roman"/>
          <w:sz w:val="24"/>
          <w:szCs w:val="24"/>
        </w:rPr>
        <w:t>„</w:t>
      </w:r>
      <w:r w:rsidR="00AC2C6C" w:rsidRPr="00874A4D">
        <w:rPr>
          <w:rFonts w:ascii="Times New Roman" w:eastAsia="Tahoma,Bold" w:hAnsi="Times New Roman"/>
          <w:b/>
          <w:bCs/>
          <w:sz w:val="24"/>
          <w:szCs w:val="24"/>
        </w:rPr>
        <w:t>Świadczenie usług pocztowych</w:t>
      </w:r>
      <w:r w:rsidR="00874A4D">
        <w:rPr>
          <w:rFonts w:ascii="Times New Roman" w:eastAsia="Tahoma,Bold" w:hAnsi="Times New Roman"/>
          <w:b/>
          <w:bCs/>
          <w:sz w:val="24"/>
          <w:szCs w:val="24"/>
        </w:rPr>
        <w:t xml:space="preserve"> </w:t>
      </w:r>
      <w:r w:rsidR="00AC2C6C" w:rsidRPr="00874A4D">
        <w:rPr>
          <w:rFonts w:ascii="Times New Roman" w:eastAsia="Tahoma,Bold" w:hAnsi="Times New Roman"/>
          <w:b/>
          <w:bCs/>
          <w:sz w:val="24"/>
          <w:szCs w:val="24"/>
        </w:rPr>
        <w:t>w obrocie krajowym i zagranicznym</w:t>
      </w:r>
      <w:r w:rsidR="00874A4D">
        <w:rPr>
          <w:rFonts w:ascii="Times New Roman" w:eastAsia="Tahoma,Bold" w:hAnsi="Times New Roman"/>
          <w:b/>
          <w:bCs/>
          <w:sz w:val="24"/>
          <w:szCs w:val="24"/>
        </w:rPr>
        <w:t xml:space="preserve"> </w:t>
      </w:r>
      <w:r w:rsidR="00AC2C6C" w:rsidRPr="00874A4D">
        <w:rPr>
          <w:rFonts w:ascii="Times New Roman" w:eastAsia="Tahoma,Bold" w:hAnsi="Times New Roman"/>
          <w:b/>
          <w:bCs/>
          <w:sz w:val="24"/>
          <w:szCs w:val="24"/>
        </w:rPr>
        <w:t>dla</w:t>
      </w:r>
      <w:r w:rsidR="00874A4D">
        <w:rPr>
          <w:rFonts w:ascii="Times New Roman" w:eastAsia="Tahoma,Bold" w:hAnsi="Times New Roman"/>
          <w:b/>
          <w:bCs/>
          <w:sz w:val="24"/>
          <w:szCs w:val="24"/>
        </w:rPr>
        <w:t xml:space="preserve"> Powiatowego Urzędu Pracy w Ostrowi Mazowieckiej</w:t>
      </w:r>
      <w:r>
        <w:rPr>
          <w:rFonts w:ascii="Times New Roman" w:eastAsia="Tahoma,Bold" w:hAnsi="Times New Roman"/>
          <w:b/>
          <w:bCs/>
          <w:sz w:val="24"/>
          <w:szCs w:val="24"/>
        </w:rPr>
        <w:t>”</w:t>
      </w:r>
    </w:p>
    <w:p w:rsidR="00AC2C6C" w:rsidRPr="00874A4D" w:rsidRDefault="00AC2C6C" w:rsidP="00AC2C6C">
      <w:pPr>
        <w:spacing w:after="0" w:line="240" w:lineRule="auto"/>
        <w:rPr>
          <w:rFonts w:ascii="Times New Roman" w:hAnsi="Times New Roman"/>
          <w:b/>
          <w:sz w:val="24"/>
          <w:szCs w:val="24"/>
        </w:rPr>
      </w:pPr>
    </w:p>
    <w:p w:rsidR="00AC2C6C" w:rsidRPr="00874A4D" w:rsidRDefault="00AC2C6C" w:rsidP="00AC2C6C">
      <w:pPr>
        <w:spacing w:after="0" w:line="240" w:lineRule="auto"/>
        <w:rPr>
          <w:rFonts w:ascii="Times New Roman" w:hAnsi="Times New Roman"/>
          <w:b/>
          <w:sz w:val="24"/>
          <w:szCs w:val="24"/>
          <w:vertAlign w:val="superscript"/>
        </w:rPr>
      </w:pPr>
      <w:r w:rsidRPr="00874A4D">
        <w:rPr>
          <w:rFonts w:ascii="Times New Roman" w:hAnsi="Times New Roman"/>
          <w:b/>
          <w:sz w:val="24"/>
          <w:szCs w:val="24"/>
          <w:vertAlign w:val="superscript"/>
        </w:rPr>
        <w:tab/>
      </w:r>
    </w:p>
    <w:p w:rsidR="00AC2C6C" w:rsidRPr="00874A4D" w:rsidRDefault="00AC2C6C" w:rsidP="00AC2C6C">
      <w:pPr>
        <w:spacing w:after="0" w:line="240" w:lineRule="auto"/>
        <w:rPr>
          <w:rFonts w:ascii="Times New Roman" w:hAnsi="Times New Roman"/>
          <w:b/>
          <w:sz w:val="24"/>
          <w:szCs w:val="24"/>
          <w:vertAlign w:val="superscript"/>
        </w:rPr>
      </w:pPr>
    </w:p>
    <w:p w:rsidR="00AC2C6C" w:rsidRPr="00874A4D" w:rsidRDefault="00AC2C6C" w:rsidP="00AC2C6C">
      <w:pPr>
        <w:spacing w:after="0" w:line="240" w:lineRule="auto"/>
        <w:rPr>
          <w:rFonts w:ascii="Times New Roman" w:hAnsi="Times New Roman"/>
          <w:b/>
          <w:sz w:val="24"/>
          <w:szCs w:val="24"/>
          <w:vertAlign w:val="superscript"/>
        </w:rPr>
      </w:pPr>
    </w:p>
    <w:p w:rsidR="00A901A4" w:rsidRDefault="00A901A4" w:rsidP="00A901A4">
      <w:pPr>
        <w:spacing w:after="0" w:line="240" w:lineRule="auto"/>
        <w:jc w:val="center"/>
        <w:rPr>
          <w:rFonts w:ascii="Times New Roman" w:hAnsi="Times New Roman"/>
          <w:sz w:val="24"/>
          <w:szCs w:val="24"/>
        </w:rPr>
      </w:pPr>
      <w:r>
        <w:rPr>
          <w:rFonts w:ascii="Times New Roman" w:hAnsi="Times New Roman"/>
          <w:sz w:val="24"/>
          <w:szCs w:val="24"/>
        </w:rPr>
        <w:t xml:space="preserve">Ostrów Mazowiecka, </w:t>
      </w:r>
      <w:r w:rsidR="004030A4">
        <w:rPr>
          <w:rFonts w:ascii="Times New Roman" w:hAnsi="Times New Roman"/>
          <w:sz w:val="24"/>
          <w:szCs w:val="24"/>
        </w:rPr>
        <w:t>0</w:t>
      </w:r>
      <w:r w:rsidR="0034775B">
        <w:rPr>
          <w:rFonts w:ascii="Times New Roman" w:hAnsi="Times New Roman"/>
          <w:sz w:val="24"/>
          <w:szCs w:val="24"/>
        </w:rPr>
        <w:t>4</w:t>
      </w:r>
      <w:r>
        <w:rPr>
          <w:rFonts w:ascii="Times New Roman" w:hAnsi="Times New Roman"/>
          <w:sz w:val="24"/>
          <w:szCs w:val="24"/>
        </w:rPr>
        <w:t>.1</w:t>
      </w:r>
      <w:r w:rsidR="0034775B">
        <w:rPr>
          <w:rFonts w:ascii="Times New Roman" w:hAnsi="Times New Roman"/>
          <w:sz w:val="24"/>
          <w:szCs w:val="24"/>
        </w:rPr>
        <w:t>1</w:t>
      </w:r>
      <w:r>
        <w:rPr>
          <w:rFonts w:ascii="Times New Roman" w:hAnsi="Times New Roman"/>
          <w:sz w:val="24"/>
          <w:szCs w:val="24"/>
        </w:rPr>
        <w:t>.2016r.</w:t>
      </w:r>
    </w:p>
    <w:p w:rsidR="00BE2B4F" w:rsidRDefault="00BE2B4F" w:rsidP="00A901A4">
      <w:pPr>
        <w:spacing w:after="0" w:line="240" w:lineRule="auto"/>
        <w:jc w:val="center"/>
        <w:rPr>
          <w:rFonts w:ascii="Times New Roman" w:hAnsi="Times New Roman"/>
          <w:sz w:val="24"/>
          <w:szCs w:val="24"/>
        </w:rPr>
      </w:pPr>
    </w:p>
    <w:p w:rsidR="00BE2B4F" w:rsidRDefault="00BE2B4F" w:rsidP="00A901A4">
      <w:pPr>
        <w:spacing w:after="0" w:line="240" w:lineRule="auto"/>
        <w:jc w:val="center"/>
        <w:rPr>
          <w:rFonts w:ascii="Times New Roman" w:hAnsi="Times New Roman"/>
          <w:sz w:val="24"/>
          <w:szCs w:val="24"/>
        </w:rPr>
      </w:pPr>
    </w:p>
    <w:p w:rsidR="00AC2C6C" w:rsidRDefault="00A901A4" w:rsidP="00A901A4">
      <w:pPr>
        <w:spacing w:after="0" w:line="240" w:lineRule="auto"/>
        <w:jc w:val="center"/>
        <w:rPr>
          <w:rFonts w:ascii="Times New Roman" w:hAnsi="Times New Roman"/>
          <w:sz w:val="24"/>
          <w:szCs w:val="24"/>
        </w:rPr>
      </w:pPr>
      <w:r>
        <w:rPr>
          <w:rFonts w:ascii="Times New Roman" w:hAnsi="Times New Roman"/>
          <w:sz w:val="24"/>
          <w:szCs w:val="24"/>
        </w:rPr>
        <w:t>Zatwierdzam:</w:t>
      </w:r>
    </w:p>
    <w:p w:rsidR="00A901A4" w:rsidRDefault="00A901A4" w:rsidP="00AC2C6C">
      <w:pPr>
        <w:spacing w:after="0" w:line="240" w:lineRule="auto"/>
        <w:rPr>
          <w:rFonts w:ascii="Times New Roman" w:hAnsi="Times New Roman"/>
          <w:sz w:val="24"/>
          <w:szCs w:val="24"/>
        </w:rPr>
      </w:pPr>
    </w:p>
    <w:p w:rsidR="00A901A4" w:rsidRDefault="00A901A4" w:rsidP="00AC2C6C">
      <w:pPr>
        <w:spacing w:after="0" w:line="240" w:lineRule="auto"/>
        <w:rPr>
          <w:rFonts w:ascii="Times New Roman" w:hAnsi="Times New Roman"/>
          <w:sz w:val="24"/>
          <w:szCs w:val="24"/>
        </w:rPr>
      </w:pPr>
    </w:p>
    <w:p w:rsidR="00A901A4" w:rsidRPr="00874A4D" w:rsidRDefault="00A901A4" w:rsidP="00AC2C6C">
      <w:pPr>
        <w:spacing w:after="0" w:line="240" w:lineRule="auto"/>
        <w:rPr>
          <w:rFonts w:ascii="Times New Roman" w:hAnsi="Times New Roman"/>
          <w:sz w:val="24"/>
          <w:szCs w:val="24"/>
        </w:rPr>
      </w:pPr>
    </w:p>
    <w:p w:rsidR="00AC2C6C" w:rsidRDefault="00AC2C6C" w:rsidP="00AC2C6C">
      <w:pPr>
        <w:spacing w:after="0" w:line="240" w:lineRule="auto"/>
        <w:rPr>
          <w:rFonts w:ascii="Times New Roman" w:hAnsi="Times New Roman"/>
          <w:sz w:val="24"/>
          <w:szCs w:val="24"/>
        </w:rPr>
      </w:pPr>
    </w:p>
    <w:p w:rsidR="00A901A4" w:rsidRPr="00874A4D" w:rsidRDefault="00A901A4" w:rsidP="00AC2C6C">
      <w:pPr>
        <w:spacing w:after="0" w:line="240" w:lineRule="auto"/>
        <w:rPr>
          <w:rFonts w:ascii="Times New Roman" w:hAnsi="Times New Roman"/>
          <w:sz w:val="24"/>
          <w:szCs w:val="24"/>
        </w:rPr>
      </w:pPr>
    </w:p>
    <w:p w:rsidR="00C8094B" w:rsidRDefault="00C8094B">
      <w:pPr>
        <w:rPr>
          <w:rFonts w:ascii="Times New Roman" w:hAnsi="Times New Roman"/>
          <w:sz w:val="24"/>
          <w:szCs w:val="24"/>
        </w:rPr>
      </w:pPr>
      <w:r>
        <w:rPr>
          <w:rFonts w:ascii="Times New Roman" w:hAnsi="Times New Roman"/>
          <w:sz w:val="24"/>
          <w:szCs w:val="24"/>
        </w:rPr>
        <w:br w:type="page"/>
      </w:r>
    </w:p>
    <w:p w:rsidR="00C8094B" w:rsidRDefault="004030A4" w:rsidP="00AC2C6C">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Na podstawie art. 38 ust. 4 ustawy Prawo </w:t>
      </w:r>
      <w:r w:rsidR="0034775B">
        <w:rPr>
          <w:rFonts w:ascii="Times New Roman" w:hAnsi="Times New Roman"/>
          <w:sz w:val="24"/>
          <w:szCs w:val="24"/>
        </w:rPr>
        <w:t>z</w:t>
      </w:r>
      <w:r>
        <w:rPr>
          <w:rFonts w:ascii="Times New Roman" w:hAnsi="Times New Roman"/>
          <w:sz w:val="24"/>
          <w:szCs w:val="24"/>
        </w:rPr>
        <w:t xml:space="preserve">amówień </w:t>
      </w:r>
      <w:r w:rsidR="0034775B">
        <w:rPr>
          <w:rFonts w:ascii="Times New Roman" w:hAnsi="Times New Roman"/>
          <w:sz w:val="24"/>
          <w:szCs w:val="24"/>
        </w:rPr>
        <w:t>p</w:t>
      </w:r>
      <w:r>
        <w:rPr>
          <w:rFonts w:ascii="Times New Roman" w:hAnsi="Times New Roman"/>
          <w:sz w:val="24"/>
          <w:szCs w:val="24"/>
        </w:rPr>
        <w:t>ublicznych (Dz. U. z 2015r. poz. 2164 ze zm.</w:t>
      </w:r>
      <w:r w:rsidR="0034775B">
        <w:rPr>
          <w:rFonts w:ascii="Times New Roman" w:hAnsi="Times New Roman"/>
          <w:sz w:val="24"/>
          <w:szCs w:val="24"/>
        </w:rPr>
        <w:t>)</w:t>
      </w:r>
      <w:r>
        <w:rPr>
          <w:rFonts w:ascii="Times New Roman" w:hAnsi="Times New Roman"/>
          <w:sz w:val="24"/>
          <w:szCs w:val="24"/>
        </w:rPr>
        <w:t xml:space="preserve">, Zamawiający Powiatowy Urząd Pracy w Ostrowi Mazowieckiej wprowadza w SIWZ niżej wymienione zmiany: </w:t>
      </w:r>
    </w:p>
    <w:p w:rsidR="004030A4" w:rsidRDefault="004030A4" w:rsidP="00AC2C6C">
      <w:pPr>
        <w:spacing w:after="0" w:line="240" w:lineRule="auto"/>
        <w:jc w:val="both"/>
        <w:rPr>
          <w:rFonts w:ascii="Times New Roman" w:hAnsi="Times New Roman"/>
          <w:sz w:val="24"/>
          <w:szCs w:val="24"/>
        </w:rPr>
      </w:pPr>
    </w:p>
    <w:p w:rsidR="009B5189" w:rsidRDefault="009B5189" w:rsidP="00B72AEE">
      <w:pPr>
        <w:pStyle w:val="Akapitzlist"/>
        <w:numPr>
          <w:ilvl w:val="0"/>
          <w:numId w:val="6"/>
        </w:numPr>
        <w:spacing w:after="0" w:line="240" w:lineRule="auto"/>
        <w:jc w:val="both"/>
        <w:rPr>
          <w:rFonts w:ascii="Times New Roman" w:hAnsi="Times New Roman"/>
          <w:sz w:val="24"/>
          <w:szCs w:val="24"/>
        </w:rPr>
      </w:pPr>
      <w:r>
        <w:rPr>
          <w:rFonts w:ascii="Times New Roman" w:hAnsi="Times New Roman"/>
          <w:sz w:val="24"/>
          <w:szCs w:val="24"/>
        </w:rPr>
        <w:t>Pkt. XVI. SIWZ Miejsce oraz termin składania i otwarcia ofert – otrzymuje brzmienie:</w:t>
      </w:r>
    </w:p>
    <w:p w:rsidR="009B5189" w:rsidRPr="009B5189" w:rsidRDefault="009B5189" w:rsidP="009B5189">
      <w:pPr>
        <w:pStyle w:val="Akapitzlist"/>
        <w:spacing w:after="0" w:line="240" w:lineRule="auto"/>
        <w:jc w:val="both"/>
        <w:rPr>
          <w:rFonts w:ascii="Times New Roman" w:hAnsi="Times New Roman"/>
          <w:i/>
          <w:sz w:val="24"/>
          <w:szCs w:val="24"/>
        </w:rPr>
      </w:pPr>
      <w:r w:rsidRPr="009B5189">
        <w:rPr>
          <w:rFonts w:ascii="Times New Roman" w:hAnsi="Times New Roman"/>
          <w:i/>
          <w:sz w:val="24"/>
          <w:szCs w:val="24"/>
        </w:rPr>
        <w:t>„</w:t>
      </w:r>
      <w:r w:rsidRPr="009B5189">
        <w:rPr>
          <w:rFonts w:ascii="Times New Roman" w:hAnsi="Times New Roman"/>
          <w:i/>
          <w:sz w:val="24"/>
          <w:szCs w:val="24"/>
        </w:rPr>
        <w:t xml:space="preserve">1.Oferty należy składać w Powiatowym Urzędzie Pracy w Ostrowi Mazowieckiej przy ul. 3 Maja 55 (sekretariat – pokój nr 13) w terminie do </w:t>
      </w:r>
      <w:r w:rsidRPr="009B5189">
        <w:rPr>
          <w:rFonts w:ascii="Times New Roman" w:hAnsi="Times New Roman"/>
          <w:i/>
          <w:sz w:val="24"/>
          <w:szCs w:val="24"/>
        </w:rPr>
        <w:t>10</w:t>
      </w:r>
      <w:r w:rsidRPr="009B5189">
        <w:rPr>
          <w:rFonts w:ascii="Times New Roman" w:hAnsi="Times New Roman"/>
          <w:i/>
          <w:sz w:val="24"/>
          <w:szCs w:val="24"/>
        </w:rPr>
        <w:t xml:space="preserve"> listopada 2016 roku do godziny 10.00.</w:t>
      </w:r>
    </w:p>
    <w:p w:rsidR="009B5189" w:rsidRPr="009B5189" w:rsidRDefault="009B5189" w:rsidP="009B5189">
      <w:pPr>
        <w:pStyle w:val="Akapitzlist"/>
        <w:spacing w:after="0" w:line="240" w:lineRule="auto"/>
        <w:jc w:val="both"/>
        <w:rPr>
          <w:rFonts w:ascii="Times New Roman" w:hAnsi="Times New Roman"/>
          <w:i/>
          <w:sz w:val="24"/>
          <w:szCs w:val="24"/>
        </w:rPr>
      </w:pPr>
      <w:r w:rsidRPr="009B5189">
        <w:rPr>
          <w:rFonts w:ascii="Times New Roman" w:hAnsi="Times New Roman"/>
          <w:i/>
          <w:sz w:val="24"/>
          <w:szCs w:val="24"/>
        </w:rPr>
        <w:t>2.</w:t>
      </w:r>
      <w:r w:rsidRPr="009B5189">
        <w:rPr>
          <w:rFonts w:ascii="Times New Roman" w:hAnsi="Times New Roman"/>
          <w:i/>
          <w:sz w:val="24"/>
          <w:szCs w:val="24"/>
        </w:rPr>
        <w:t xml:space="preserve">Otwarcie złożonych ofert nastąpi w dniu </w:t>
      </w:r>
      <w:r w:rsidRPr="009B5189">
        <w:rPr>
          <w:rFonts w:ascii="Times New Roman" w:hAnsi="Times New Roman"/>
          <w:i/>
          <w:sz w:val="24"/>
          <w:szCs w:val="24"/>
        </w:rPr>
        <w:t>10</w:t>
      </w:r>
      <w:r w:rsidRPr="009B5189">
        <w:rPr>
          <w:rFonts w:ascii="Times New Roman" w:hAnsi="Times New Roman"/>
          <w:i/>
          <w:sz w:val="24"/>
          <w:szCs w:val="24"/>
        </w:rPr>
        <w:t xml:space="preserve"> listopada 2016 roku o godzinie 13.00 w siedzibie Zamawiającego (pokój nr 11).</w:t>
      </w:r>
      <w:r w:rsidRPr="009B5189">
        <w:rPr>
          <w:rFonts w:ascii="Times New Roman" w:hAnsi="Times New Roman"/>
          <w:i/>
          <w:sz w:val="24"/>
          <w:szCs w:val="24"/>
        </w:rPr>
        <w:t xml:space="preserve">” </w:t>
      </w:r>
    </w:p>
    <w:p w:rsidR="004030A4" w:rsidRPr="00254AAD" w:rsidRDefault="004030A4" w:rsidP="00B72AEE">
      <w:pPr>
        <w:pStyle w:val="Akapitzlist"/>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W załączniku nr 1 do SIWZ „Szczegółowy opis przedmiotu zamówienia” pkt. I </w:t>
      </w:r>
      <w:proofErr w:type="spellStart"/>
      <w:r>
        <w:rPr>
          <w:rFonts w:ascii="Times New Roman" w:hAnsi="Times New Roman"/>
          <w:sz w:val="24"/>
          <w:szCs w:val="24"/>
        </w:rPr>
        <w:t>ppkt</w:t>
      </w:r>
      <w:proofErr w:type="spellEnd"/>
      <w:r>
        <w:rPr>
          <w:rFonts w:ascii="Times New Roman" w:hAnsi="Times New Roman"/>
          <w:sz w:val="24"/>
          <w:szCs w:val="24"/>
        </w:rPr>
        <w:t xml:space="preserve">. 21 otrzymuje brzmienie: </w:t>
      </w:r>
      <w:r>
        <w:rPr>
          <w:rFonts w:ascii="Times New Roman" w:hAnsi="Times New Roman"/>
          <w:i/>
          <w:sz w:val="24"/>
          <w:szCs w:val="24"/>
        </w:rPr>
        <w:t xml:space="preserve">„Wykonawca zobowiązany jest dostarczać „zwrotne potwierdzenie odbioru” oraz przesyłki nie dostarczone (zwroty) do siedziby Zamawiającego codziennie od poniedziałku do piątku w godzinach </w:t>
      </w:r>
      <w:r w:rsidR="00254AAD">
        <w:rPr>
          <w:rFonts w:ascii="Times New Roman" w:hAnsi="Times New Roman"/>
          <w:i/>
          <w:sz w:val="24"/>
          <w:szCs w:val="24"/>
        </w:rPr>
        <w:t xml:space="preserve">pracy Powiatowego Urzędu Pracy od godziny 8:00 do godziny 16:00. </w:t>
      </w:r>
    </w:p>
    <w:p w:rsidR="00254AAD" w:rsidRDefault="00254AAD" w:rsidP="00B72AEE">
      <w:pPr>
        <w:pStyle w:val="Akapitzlist"/>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W załączniku nr 1 do SIWZ „Szczegółowy opis przedmiotu zamówienia” pkt. II otrzymuje brzmienie: </w:t>
      </w:r>
    </w:p>
    <w:p w:rsidR="00254AAD" w:rsidRDefault="00254AAD" w:rsidP="00254AAD">
      <w:pPr>
        <w:spacing w:after="0" w:line="240" w:lineRule="auto"/>
        <w:jc w:val="both"/>
        <w:rPr>
          <w:rFonts w:ascii="Times New Roman" w:hAnsi="Times New Roman"/>
          <w:sz w:val="24"/>
          <w:szCs w:val="24"/>
        </w:rPr>
      </w:pPr>
    </w:p>
    <w:p w:rsidR="00254AAD" w:rsidRPr="00254AAD" w:rsidRDefault="00254AAD" w:rsidP="00B72AEE">
      <w:pPr>
        <w:pStyle w:val="Akapitzlist"/>
        <w:numPr>
          <w:ilvl w:val="0"/>
          <w:numId w:val="7"/>
        </w:numPr>
        <w:spacing w:after="0" w:line="240" w:lineRule="auto"/>
        <w:jc w:val="both"/>
        <w:rPr>
          <w:rFonts w:ascii="Times New Roman" w:hAnsi="Times New Roman"/>
          <w:b/>
          <w:i/>
          <w:sz w:val="24"/>
          <w:szCs w:val="24"/>
        </w:rPr>
      </w:pPr>
      <w:r w:rsidRPr="00254AAD">
        <w:rPr>
          <w:rFonts w:ascii="Times New Roman" w:hAnsi="Times New Roman"/>
          <w:b/>
          <w:i/>
          <w:sz w:val="24"/>
          <w:szCs w:val="24"/>
        </w:rPr>
        <w:t>Orientacyjne ilości i rodzaje przesyłek</w:t>
      </w:r>
    </w:p>
    <w:p w:rsidR="00254AAD" w:rsidRDefault="00254AAD" w:rsidP="00254AAD">
      <w:pPr>
        <w:spacing w:after="0" w:line="240" w:lineRule="auto"/>
        <w:jc w:val="both"/>
        <w:rPr>
          <w:rFonts w:ascii="Times New Roman" w:hAnsi="Times New Roman"/>
          <w:sz w:val="24"/>
          <w:szCs w:val="24"/>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261"/>
        <w:gridCol w:w="2835"/>
        <w:gridCol w:w="2409"/>
      </w:tblGrid>
      <w:tr w:rsidR="00EA1DEA" w:rsidRPr="00885BC0" w:rsidTr="00EA1DEA">
        <w:tc>
          <w:tcPr>
            <w:tcW w:w="708"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Lp.</w:t>
            </w:r>
          </w:p>
        </w:tc>
        <w:tc>
          <w:tcPr>
            <w:tcW w:w="3261"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Rodzaj przesyłki</w:t>
            </w:r>
          </w:p>
        </w:tc>
        <w:tc>
          <w:tcPr>
            <w:tcW w:w="2835"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Waga przesyłki w gramach / gabaryt</w:t>
            </w:r>
          </w:p>
        </w:tc>
        <w:tc>
          <w:tcPr>
            <w:tcW w:w="2409"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Przewidywana liczba przesyłek w trakcie trwania umowy</w:t>
            </w:r>
          </w:p>
          <w:p w:rsidR="00EA1DEA" w:rsidRPr="00885BC0" w:rsidRDefault="00EA1DEA" w:rsidP="00EA1DEA">
            <w:pPr>
              <w:jc w:val="center"/>
              <w:rPr>
                <w:rFonts w:ascii="Times New Roman" w:hAnsi="Times New Roman"/>
              </w:rPr>
            </w:pPr>
            <w:r w:rsidRPr="00885BC0">
              <w:rPr>
                <w:rFonts w:ascii="Times New Roman" w:hAnsi="Times New Roman"/>
              </w:rPr>
              <w:t>(24 miesiące)</w:t>
            </w:r>
          </w:p>
        </w:tc>
      </w:tr>
      <w:tr w:rsidR="00EA1DEA" w:rsidRPr="00885BC0" w:rsidTr="00EA1DEA">
        <w:tc>
          <w:tcPr>
            <w:tcW w:w="708"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1</w:t>
            </w:r>
          </w:p>
        </w:tc>
        <w:tc>
          <w:tcPr>
            <w:tcW w:w="3261"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2</w:t>
            </w:r>
          </w:p>
        </w:tc>
        <w:tc>
          <w:tcPr>
            <w:tcW w:w="2835"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3</w:t>
            </w:r>
          </w:p>
        </w:tc>
        <w:tc>
          <w:tcPr>
            <w:tcW w:w="2409"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4</w:t>
            </w:r>
          </w:p>
        </w:tc>
      </w:tr>
      <w:tr w:rsidR="00EA1DEA" w:rsidRPr="00885BC0" w:rsidTr="00EA1DEA">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1.</w:t>
            </w:r>
          </w:p>
        </w:tc>
        <w:tc>
          <w:tcPr>
            <w:tcW w:w="326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listowa</w:t>
            </w:r>
            <w:r w:rsidRPr="00885BC0">
              <w:rPr>
                <w:rFonts w:ascii="Times New Roman" w:hAnsi="Times New Roman"/>
              </w:rPr>
              <w:t xml:space="preserve"> zwykł</w:t>
            </w:r>
            <w:r>
              <w:rPr>
                <w:rFonts w:ascii="Times New Roman" w:hAnsi="Times New Roman"/>
              </w:rPr>
              <w:t>a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6600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tcBorders>
              <w:bottom w:val="single" w:sz="4" w:space="0" w:color="auto"/>
            </w:tcBorders>
            <w:shd w:val="clear" w:color="auto" w:fill="auto"/>
          </w:tcPr>
          <w:p w:rsidR="00EA1DEA" w:rsidRPr="00885BC0" w:rsidRDefault="00EA1DEA" w:rsidP="00EA1DEA">
            <w:pPr>
              <w:rPr>
                <w:rFonts w:ascii="Times New Roman" w:hAnsi="Times New Roman"/>
              </w:rPr>
            </w:pPr>
          </w:p>
        </w:tc>
        <w:tc>
          <w:tcPr>
            <w:tcW w:w="3261" w:type="dxa"/>
            <w:vMerge/>
            <w:tcBorders>
              <w:bottom w:val="single" w:sz="4" w:space="0" w:color="auto"/>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val="restart"/>
            <w:tcBorders>
              <w:bottom w:val="nil"/>
            </w:tcBorders>
            <w:shd w:val="clear" w:color="auto" w:fill="auto"/>
          </w:tcPr>
          <w:p w:rsidR="00EA1DEA" w:rsidRPr="00885BC0" w:rsidRDefault="00EA1DEA" w:rsidP="00EA1DEA">
            <w:pPr>
              <w:rPr>
                <w:rFonts w:ascii="Times New Roman" w:hAnsi="Times New Roman"/>
              </w:rPr>
            </w:pPr>
            <w:r w:rsidRPr="00885BC0">
              <w:rPr>
                <w:rFonts w:ascii="Times New Roman" w:hAnsi="Times New Roman"/>
              </w:rPr>
              <w:t>2.</w:t>
            </w:r>
          </w:p>
        </w:tc>
        <w:tc>
          <w:tcPr>
            <w:tcW w:w="3261" w:type="dxa"/>
            <w:vMerge w:val="restart"/>
            <w:tcBorders>
              <w:bottom w:val="nil"/>
            </w:tcBorders>
            <w:shd w:val="clear" w:color="auto" w:fill="auto"/>
          </w:tcPr>
          <w:p w:rsidR="00EA1DEA" w:rsidRPr="00885BC0" w:rsidRDefault="00EA1DEA" w:rsidP="00EA1DEA">
            <w:pPr>
              <w:rPr>
                <w:rFonts w:ascii="Times New Roman" w:hAnsi="Times New Roman"/>
              </w:rPr>
            </w:pPr>
            <w:r>
              <w:rPr>
                <w:rFonts w:ascii="Times New Roman" w:hAnsi="Times New Roman"/>
              </w:rPr>
              <w:t>Przesyłka listowa</w:t>
            </w:r>
            <w:r w:rsidRPr="00885BC0">
              <w:rPr>
                <w:rFonts w:ascii="Times New Roman" w:hAnsi="Times New Roman"/>
              </w:rPr>
              <w:t xml:space="preserve"> zwykł</w:t>
            </w:r>
            <w:r>
              <w:rPr>
                <w:rFonts w:ascii="Times New Roman" w:hAnsi="Times New Roman"/>
              </w:rPr>
              <w:t>a</w:t>
            </w:r>
            <w:r w:rsidRPr="00885BC0">
              <w:rPr>
                <w:rFonts w:ascii="Times New Roman" w:hAnsi="Times New Roman"/>
              </w:rPr>
              <w:t xml:space="preserve"> priorytet</w:t>
            </w:r>
            <w:r>
              <w:rPr>
                <w:rFonts w:ascii="Times New Roman" w:hAnsi="Times New Roman"/>
              </w:rPr>
              <w:t>owa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300</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Tr="00EA1DEA">
        <w:tc>
          <w:tcPr>
            <w:tcW w:w="708" w:type="dxa"/>
            <w:tcBorders>
              <w:top w:val="nil"/>
              <w:bottom w:val="single" w:sz="4" w:space="0" w:color="auto"/>
            </w:tcBorders>
            <w:shd w:val="clear" w:color="auto" w:fill="auto"/>
          </w:tcPr>
          <w:p w:rsidR="00EA1DEA" w:rsidRPr="00885BC0" w:rsidRDefault="00EA1DEA" w:rsidP="00EA1DEA">
            <w:pPr>
              <w:rPr>
                <w:rFonts w:ascii="Times New Roman" w:hAnsi="Times New Roman"/>
              </w:rPr>
            </w:pPr>
          </w:p>
        </w:tc>
        <w:tc>
          <w:tcPr>
            <w:tcW w:w="3261" w:type="dxa"/>
            <w:tcBorders>
              <w:top w:val="nil"/>
              <w:bottom w:val="single" w:sz="4" w:space="0" w:color="auto"/>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1000-2000 B</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val="restart"/>
            <w:tcBorders>
              <w:bottom w:val="nil"/>
            </w:tcBorders>
            <w:shd w:val="clear" w:color="auto" w:fill="auto"/>
          </w:tcPr>
          <w:p w:rsidR="00EA1DEA" w:rsidRPr="00885BC0" w:rsidRDefault="00EA1DEA" w:rsidP="00EA1DEA">
            <w:pPr>
              <w:rPr>
                <w:rFonts w:ascii="Times New Roman" w:hAnsi="Times New Roman"/>
              </w:rPr>
            </w:pPr>
            <w:r w:rsidRPr="00885BC0">
              <w:rPr>
                <w:rFonts w:ascii="Times New Roman" w:hAnsi="Times New Roman"/>
              </w:rPr>
              <w:t>3.</w:t>
            </w:r>
          </w:p>
        </w:tc>
        <w:tc>
          <w:tcPr>
            <w:tcW w:w="3261" w:type="dxa"/>
            <w:vMerge w:val="restart"/>
            <w:tcBorders>
              <w:bottom w:val="nil"/>
            </w:tcBorders>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90</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tcBorders>
              <w:bottom w:val="nil"/>
            </w:tcBorders>
            <w:shd w:val="clear" w:color="auto" w:fill="auto"/>
          </w:tcPr>
          <w:p w:rsidR="00EA1DEA" w:rsidRPr="00885BC0" w:rsidRDefault="00EA1DEA" w:rsidP="00EA1DEA">
            <w:pPr>
              <w:rPr>
                <w:rFonts w:ascii="Times New Roman" w:hAnsi="Times New Roman"/>
              </w:rPr>
            </w:pPr>
          </w:p>
        </w:tc>
        <w:tc>
          <w:tcPr>
            <w:tcW w:w="3261" w:type="dxa"/>
            <w:vMerge/>
            <w:tcBorders>
              <w:bottom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10</w:t>
            </w:r>
          </w:p>
        </w:tc>
      </w:tr>
      <w:tr w:rsidR="00EA1DEA" w:rsidRPr="00885BC0" w:rsidTr="00EA1DEA">
        <w:tc>
          <w:tcPr>
            <w:tcW w:w="708" w:type="dxa"/>
            <w:tcBorders>
              <w:top w:val="nil"/>
            </w:tcBorders>
            <w:shd w:val="clear" w:color="auto" w:fill="auto"/>
          </w:tcPr>
          <w:p w:rsidR="00EA1DEA" w:rsidRPr="00885BC0" w:rsidRDefault="00EA1DEA" w:rsidP="00EA1DEA">
            <w:pPr>
              <w:rPr>
                <w:rFonts w:ascii="Times New Roman" w:hAnsi="Times New Roman"/>
              </w:rPr>
            </w:pPr>
          </w:p>
        </w:tc>
        <w:tc>
          <w:tcPr>
            <w:tcW w:w="3261" w:type="dxa"/>
            <w:tcBorders>
              <w:top w:val="nil"/>
            </w:tcBorders>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1000-2000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4.</w:t>
            </w:r>
          </w:p>
        </w:tc>
        <w:tc>
          <w:tcPr>
            <w:tcW w:w="326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polecony priorytet</w:t>
            </w:r>
            <w:r>
              <w:rPr>
                <w:rFonts w:ascii="Times New Roman" w:hAnsi="Times New Roman"/>
              </w:rPr>
              <w:t>owa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160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5</w:t>
            </w:r>
          </w:p>
        </w:tc>
      </w:tr>
      <w:tr w:rsidR="00EA1DEA" w:rsidRPr="00885BC0" w:rsidTr="00EA1DEA">
        <w:trPr>
          <w:trHeight w:val="248"/>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5</w:t>
            </w:r>
          </w:p>
        </w:tc>
      </w:tr>
      <w:tr w:rsidR="00EA1DEA" w:rsidTr="00EA1DEA">
        <w:trPr>
          <w:trHeight w:val="247"/>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1000-2000g B</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5.</w:t>
            </w:r>
          </w:p>
        </w:tc>
        <w:tc>
          <w:tcPr>
            <w:tcW w:w="326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Przesyłam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w:t>
            </w:r>
            <w:r w:rsidRPr="00885BC0">
              <w:rPr>
                <w:rFonts w:ascii="Times New Roman" w:hAnsi="Times New Roman"/>
              </w:rPr>
              <w:t xml:space="preserve"> z potwierdzeniem odbioru</w:t>
            </w:r>
            <w:r>
              <w:rPr>
                <w:rFonts w:ascii="Times New Roman" w:hAnsi="Times New Roman"/>
              </w:rPr>
              <w:t xml:space="preserve">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38000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180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80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5</w:t>
            </w:r>
          </w:p>
        </w:tc>
      </w:tr>
      <w:tr w:rsidR="00EA1DEA" w:rsidRPr="00885BC0" w:rsidTr="00EA1DEA">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6.</w:t>
            </w:r>
          </w:p>
        </w:tc>
        <w:tc>
          <w:tcPr>
            <w:tcW w:w="326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w:t>
            </w:r>
            <w:r w:rsidRPr="00885BC0">
              <w:rPr>
                <w:rFonts w:ascii="Times New Roman" w:hAnsi="Times New Roman"/>
              </w:rPr>
              <w:t xml:space="preserve"> priorytetow</w:t>
            </w:r>
            <w:r>
              <w:rPr>
                <w:rFonts w:ascii="Times New Roman" w:hAnsi="Times New Roman"/>
              </w:rPr>
              <w:t>a</w:t>
            </w:r>
            <w:r w:rsidRPr="00885BC0">
              <w:rPr>
                <w:rFonts w:ascii="Times New Roman" w:hAnsi="Times New Roman"/>
              </w:rPr>
              <w:t xml:space="preserve"> z potwierdzeniem odbioru</w:t>
            </w:r>
            <w:r>
              <w:rPr>
                <w:rFonts w:ascii="Times New Roman" w:hAnsi="Times New Roman"/>
              </w:rPr>
              <w:t xml:space="preserve">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130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100</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B</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r>
      <w:tr w:rsidR="00EA1DEA" w:rsidRPr="00885BC0" w:rsidTr="00EA1DEA">
        <w:trPr>
          <w:trHeight w:val="260"/>
        </w:trPr>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7.</w:t>
            </w:r>
          </w:p>
        </w:tc>
        <w:tc>
          <w:tcPr>
            <w:tcW w:w="326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Zwroty przesyłek listowych zwykłych</w:t>
            </w:r>
            <w:r>
              <w:rPr>
                <w:rFonts w:ascii="Times New Roman" w:hAnsi="Times New Roman"/>
              </w:rPr>
              <w:t xml:space="preserve">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w:t>
            </w:r>
            <w:r>
              <w:rPr>
                <w:rFonts w:ascii="Times New Roman" w:hAnsi="Times New Roman"/>
              </w:rPr>
              <w:t xml:space="preserve">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10</w:t>
            </w:r>
          </w:p>
        </w:tc>
      </w:tr>
      <w:tr w:rsidR="00EA1DEA" w:rsidTr="00EA1DEA">
        <w:trPr>
          <w:trHeight w:val="260"/>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350 – 1000g A</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rPr>
          <w:trHeight w:val="260"/>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1000-2000g A</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RPr="00885BC0" w:rsidTr="00EA1DEA">
        <w:trPr>
          <w:trHeight w:val="260"/>
        </w:trPr>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8.</w:t>
            </w:r>
          </w:p>
        </w:tc>
        <w:tc>
          <w:tcPr>
            <w:tcW w:w="326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Zwroty przesyłek listowych poleconych</w:t>
            </w:r>
            <w:r>
              <w:rPr>
                <w:rFonts w:ascii="Times New Roman" w:hAnsi="Times New Roman"/>
              </w:rPr>
              <w:t xml:space="preserve">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w:t>
            </w:r>
            <w:r>
              <w:rPr>
                <w:rFonts w:ascii="Times New Roman" w:hAnsi="Times New Roman"/>
              </w:rPr>
              <w:t xml:space="preserve">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10</w:t>
            </w:r>
          </w:p>
        </w:tc>
      </w:tr>
      <w:tr w:rsidR="00EA1DEA" w:rsidTr="00EA1DEA">
        <w:trPr>
          <w:trHeight w:val="260"/>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350-1000g A</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rPr>
          <w:trHeight w:val="260"/>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1000-2000g A</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RPr="00885BC0" w:rsidTr="00EA1DEA">
        <w:trPr>
          <w:trHeight w:val="360"/>
        </w:trPr>
        <w:tc>
          <w:tcPr>
            <w:tcW w:w="708"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9.</w:t>
            </w:r>
          </w:p>
        </w:tc>
        <w:tc>
          <w:tcPr>
            <w:tcW w:w="326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Zwroty przesyłek listowych poleconych z potwierdzeniem odbioru</w:t>
            </w:r>
            <w:r>
              <w:rPr>
                <w:rFonts w:ascii="Times New Roman" w:hAnsi="Times New Roman"/>
              </w:rPr>
              <w:t xml:space="preserve"> w obrocie krajowym</w:t>
            </w:r>
          </w:p>
        </w:tc>
        <w:tc>
          <w:tcPr>
            <w:tcW w:w="2835"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w:t>
            </w:r>
            <w:r>
              <w:rPr>
                <w:rFonts w:ascii="Times New Roman" w:hAnsi="Times New Roman"/>
              </w:rPr>
              <w:t xml:space="preserve"> A</w:t>
            </w:r>
          </w:p>
        </w:tc>
        <w:tc>
          <w:tcPr>
            <w:tcW w:w="2409" w:type="dxa"/>
            <w:shd w:val="clear" w:color="auto" w:fill="auto"/>
          </w:tcPr>
          <w:p w:rsidR="00EA1DEA" w:rsidRPr="00885BC0" w:rsidRDefault="00EA1DEA" w:rsidP="00EA1DEA">
            <w:pPr>
              <w:jc w:val="center"/>
              <w:rPr>
                <w:rFonts w:ascii="Times New Roman" w:hAnsi="Times New Roman"/>
              </w:rPr>
            </w:pPr>
            <w:r>
              <w:rPr>
                <w:rFonts w:ascii="Times New Roman" w:hAnsi="Times New Roman"/>
              </w:rPr>
              <w:t>1710</w:t>
            </w:r>
          </w:p>
        </w:tc>
      </w:tr>
      <w:tr w:rsidR="00EA1DEA" w:rsidTr="00EA1DEA">
        <w:trPr>
          <w:trHeight w:val="360"/>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350-1000g A</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rPr>
          <w:trHeight w:val="360"/>
        </w:trPr>
        <w:tc>
          <w:tcPr>
            <w:tcW w:w="708" w:type="dxa"/>
            <w:vMerge/>
            <w:shd w:val="clear" w:color="auto" w:fill="auto"/>
          </w:tcPr>
          <w:p w:rsidR="00EA1DEA" w:rsidRPr="00885BC0"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1000-2000g A</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c>
          <w:tcPr>
            <w:tcW w:w="708"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10.</w:t>
            </w:r>
          </w:p>
        </w:tc>
        <w:tc>
          <w:tcPr>
            <w:tcW w:w="3261" w:type="dxa"/>
            <w:vMerge w:val="restart"/>
            <w:shd w:val="clear" w:color="auto" w:fill="auto"/>
          </w:tcPr>
          <w:p w:rsidR="00EA1DEA" w:rsidRDefault="00EA1DEA" w:rsidP="00EA1DEA">
            <w:pPr>
              <w:rPr>
                <w:rFonts w:ascii="Times New Roman" w:hAnsi="Times New Roman"/>
              </w:rPr>
            </w:pPr>
            <w:r>
              <w:rPr>
                <w:rFonts w:ascii="Times New Roman" w:hAnsi="Times New Roman"/>
              </w:rPr>
              <w:t xml:space="preserve">Przesyłki listowe polecone za potwierdzeniem odbioru w obrocie zagranicznym, priorytetowe </w:t>
            </w:r>
          </w:p>
          <w:p w:rsidR="00EA1DEA" w:rsidRPr="00885BC0" w:rsidRDefault="00EA1DEA" w:rsidP="00EA1DEA">
            <w:pPr>
              <w:rPr>
                <w:rFonts w:ascii="Times New Roman" w:hAnsi="Times New Roman"/>
              </w:rPr>
            </w:pPr>
            <w:r>
              <w:rPr>
                <w:rFonts w:ascii="Times New Roman" w:hAnsi="Times New Roman"/>
              </w:rPr>
              <w:t>“A” EUROPA</w:t>
            </w: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do 50g</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5</w:t>
            </w:r>
          </w:p>
        </w:tc>
      </w:tr>
      <w:tr w:rsidR="00EA1DEA" w:rsidTr="00EA1DEA">
        <w:tc>
          <w:tcPr>
            <w:tcW w:w="708" w:type="dxa"/>
            <w:vMerge/>
            <w:shd w:val="clear" w:color="auto" w:fill="auto"/>
          </w:tcPr>
          <w:p w:rsidR="00EA1DEA"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50-100g</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c>
          <w:tcPr>
            <w:tcW w:w="708" w:type="dxa"/>
            <w:vMerge/>
            <w:shd w:val="clear" w:color="auto" w:fill="auto"/>
          </w:tcPr>
          <w:p w:rsidR="00EA1DEA" w:rsidRDefault="00EA1DEA" w:rsidP="00EA1DEA">
            <w:pPr>
              <w:rPr>
                <w:rFonts w:ascii="Times New Roman" w:hAnsi="Times New Roman"/>
              </w:rPr>
            </w:pPr>
          </w:p>
        </w:tc>
        <w:tc>
          <w:tcPr>
            <w:tcW w:w="3261" w:type="dxa"/>
            <w:vMerge/>
            <w:shd w:val="clear" w:color="auto" w:fill="auto"/>
          </w:tcPr>
          <w:p w:rsidR="00EA1DEA" w:rsidRPr="00885BC0"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100-350g</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c>
          <w:tcPr>
            <w:tcW w:w="708" w:type="dxa"/>
            <w:vMerge w:val="restart"/>
            <w:shd w:val="clear" w:color="auto" w:fill="auto"/>
          </w:tcPr>
          <w:p w:rsidR="00EA1DEA" w:rsidRDefault="00EA1DEA" w:rsidP="00EA1DEA">
            <w:pPr>
              <w:rPr>
                <w:rFonts w:ascii="Times New Roman" w:hAnsi="Times New Roman"/>
              </w:rPr>
            </w:pPr>
            <w:r>
              <w:rPr>
                <w:rFonts w:ascii="Times New Roman" w:hAnsi="Times New Roman"/>
              </w:rPr>
              <w:t>11.</w:t>
            </w:r>
          </w:p>
        </w:tc>
        <w:tc>
          <w:tcPr>
            <w:tcW w:w="3261" w:type="dxa"/>
            <w:vMerge w:val="restart"/>
            <w:shd w:val="clear" w:color="auto" w:fill="auto"/>
          </w:tcPr>
          <w:p w:rsidR="00EA1DEA" w:rsidRDefault="00EA1DEA" w:rsidP="00EA1DEA">
            <w:pPr>
              <w:rPr>
                <w:rFonts w:ascii="Times New Roman" w:hAnsi="Times New Roman"/>
              </w:rPr>
            </w:pPr>
            <w:r>
              <w:rPr>
                <w:rFonts w:ascii="Times New Roman" w:hAnsi="Times New Roman"/>
              </w:rPr>
              <w:t xml:space="preserve">Zwroty przesyłek listowych poleconych za potwierdzeniem odbioru w obrocie zagranicznym priorytetowych </w:t>
            </w:r>
          </w:p>
          <w:p w:rsidR="00EA1DEA" w:rsidRPr="00885BC0" w:rsidRDefault="00EA1DEA" w:rsidP="00EA1DEA">
            <w:pPr>
              <w:rPr>
                <w:rFonts w:ascii="Times New Roman" w:hAnsi="Times New Roman"/>
              </w:rPr>
            </w:pPr>
            <w:r>
              <w:rPr>
                <w:rFonts w:ascii="Times New Roman" w:hAnsi="Times New Roman"/>
              </w:rPr>
              <w:t>„A” EUROPA</w:t>
            </w: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do 50g</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c>
          <w:tcPr>
            <w:tcW w:w="708" w:type="dxa"/>
            <w:vMerge/>
            <w:shd w:val="clear" w:color="auto" w:fill="auto"/>
          </w:tcPr>
          <w:p w:rsidR="00EA1DEA" w:rsidRDefault="00EA1DEA" w:rsidP="00EA1DEA">
            <w:pPr>
              <w:rPr>
                <w:rFonts w:ascii="Times New Roman" w:hAnsi="Times New Roman"/>
              </w:rPr>
            </w:pPr>
          </w:p>
        </w:tc>
        <w:tc>
          <w:tcPr>
            <w:tcW w:w="3261" w:type="dxa"/>
            <w:vMerge/>
            <w:shd w:val="clear" w:color="auto" w:fill="auto"/>
          </w:tcPr>
          <w:p w:rsidR="00EA1DEA"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50-100g</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r w:rsidR="00EA1DEA" w:rsidTr="00EA1DEA">
        <w:tc>
          <w:tcPr>
            <w:tcW w:w="708" w:type="dxa"/>
            <w:vMerge/>
            <w:shd w:val="clear" w:color="auto" w:fill="auto"/>
          </w:tcPr>
          <w:p w:rsidR="00EA1DEA" w:rsidRDefault="00EA1DEA" w:rsidP="00EA1DEA">
            <w:pPr>
              <w:rPr>
                <w:rFonts w:ascii="Times New Roman" w:hAnsi="Times New Roman"/>
              </w:rPr>
            </w:pPr>
          </w:p>
        </w:tc>
        <w:tc>
          <w:tcPr>
            <w:tcW w:w="3261" w:type="dxa"/>
            <w:vMerge/>
            <w:shd w:val="clear" w:color="auto" w:fill="auto"/>
          </w:tcPr>
          <w:p w:rsidR="00EA1DEA" w:rsidRDefault="00EA1DEA" w:rsidP="00EA1DEA">
            <w:pPr>
              <w:rPr>
                <w:rFonts w:ascii="Times New Roman" w:hAnsi="Times New Roman"/>
              </w:rPr>
            </w:pPr>
          </w:p>
        </w:tc>
        <w:tc>
          <w:tcPr>
            <w:tcW w:w="2835" w:type="dxa"/>
            <w:shd w:val="clear" w:color="auto" w:fill="auto"/>
          </w:tcPr>
          <w:p w:rsidR="00EA1DEA" w:rsidRPr="00885BC0" w:rsidRDefault="00EA1DEA" w:rsidP="00EA1DEA">
            <w:pPr>
              <w:rPr>
                <w:rFonts w:ascii="Times New Roman" w:hAnsi="Times New Roman"/>
              </w:rPr>
            </w:pPr>
            <w:r>
              <w:rPr>
                <w:rFonts w:ascii="Times New Roman" w:hAnsi="Times New Roman"/>
              </w:rPr>
              <w:t>100-350g</w:t>
            </w:r>
          </w:p>
        </w:tc>
        <w:tc>
          <w:tcPr>
            <w:tcW w:w="2409" w:type="dxa"/>
            <w:shd w:val="clear" w:color="auto" w:fill="auto"/>
          </w:tcPr>
          <w:p w:rsidR="00EA1DEA" w:rsidRDefault="00EA1DEA" w:rsidP="00EA1DEA">
            <w:pPr>
              <w:jc w:val="center"/>
              <w:rPr>
                <w:rFonts w:ascii="Times New Roman" w:hAnsi="Times New Roman"/>
              </w:rPr>
            </w:pPr>
            <w:r>
              <w:rPr>
                <w:rFonts w:ascii="Times New Roman" w:hAnsi="Times New Roman"/>
              </w:rPr>
              <w:t>1</w:t>
            </w:r>
          </w:p>
        </w:tc>
      </w:tr>
    </w:tbl>
    <w:p w:rsidR="00254AAD" w:rsidRDefault="00254AAD" w:rsidP="00254AAD">
      <w:pPr>
        <w:spacing w:after="0" w:line="240" w:lineRule="auto"/>
        <w:jc w:val="both"/>
        <w:rPr>
          <w:rFonts w:ascii="Times New Roman" w:hAnsi="Times New Roman"/>
          <w:sz w:val="24"/>
          <w:szCs w:val="24"/>
        </w:rPr>
      </w:pPr>
    </w:p>
    <w:p w:rsidR="00EA1DEA" w:rsidRDefault="00EA1DEA" w:rsidP="00254AAD">
      <w:pPr>
        <w:spacing w:after="0" w:line="240" w:lineRule="auto"/>
        <w:jc w:val="both"/>
        <w:rPr>
          <w:rFonts w:ascii="Times New Roman" w:hAnsi="Times New Roman"/>
          <w:sz w:val="24"/>
          <w:szCs w:val="24"/>
        </w:rPr>
      </w:pPr>
    </w:p>
    <w:p w:rsidR="00EA1DEA" w:rsidRDefault="00EA1DEA" w:rsidP="00254AAD">
      <w:pPr>
        <w:spacing w:after="0" w:line="240" w:lineRule="auto"/>
        <w:jc w:val="both"/>
        <w:rPr>
          <w:rFonts w:ascii="Times New Roman" w:hAnsi="Times New Roman"/>
          <w:sz w:val="24"/>
          <w:szCs w:val="24"/>
        </w:rPr>
      </w:pPr>
    </w:p>
    <w:p w:rsidR="00EA1DEA" w:rsidRDefault="00EA1DEA" w:rsidP="00254AAD">
      <w:pPr>
        <w:spacing w:after="0" w:line="240" w:lineRule="auto"/>
        <w:jc w:val="both"/>
        <w:rPr>
          <w:rFonts w:ascii="Times New Roman" w:hAnsi="Times New Roman"/>
          <w:sz w:val="24"/>
          <w:szCs w:val="24"/>
        </w:rPr>
      </w:pPr>
    </w:p>
    <w:p w:rsidR="00EA1DEA" w:rsidRDefault="00EA1DEA" w:rsidP="00254AAD">
      <w:pPr>
        <w:spacing w:after="0" w:line="240" w:lineRule="auto"/>
        <w:jc w:val="both"/>
        <w:rPr>
          <w:rFonts w:ascii="Times New Roman" w:hAnsi="Times New Roman"/>
          <w:sz w:val="24"/>
          <w:szCs w:val="24"/>
        </w:rPr>
      </w:pPr>
    </w:p>
    <w:p w:rsidR="00EA1DEA" w:rsidRPr="00EA1DEA" w:rsidRDefault="00EA1DEA" w:rsidP="00B72AEE">
      <w:pPr>
        <w:pStyle w:val="Akapitzlist"/>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Załącznik nr 2 do SIWZ otrzymuje brzmienie: </w:t>
      </w:r>
    </w:p>
    <w:p w:rsidR="00EA1DEA" w:rsidRDefault="00EA1DEA">
      <w:pPr>
        <w:rPr>
          <w:rFonts w:ascii="Times New Roman" w:hAnsi="Times New Roman"/>
          <w:sz w:val="24"/>
          <w:szCs w:val="24"/>
        </w:rPr>
      </w:pPr>
      <w:r>
        <w:rPr>
          <w:rFonts w:ascii="Times New Roman" w:hAnsi="Times New Roman"/>
          <w:sz w:val="24"/>
          <w:szCs w:val="24"/>
        </w:rPr>
        <w:br w:type="page"/>
      </w:r>
    </w:p>
    <w:p w:rsidR="00EA1DEA" w:rsidRPr="00885BC0" w:rsidRDefault="00EA1DEA" w:rsidP="00EA1DEA">
      <w:pPr>
        <w:rPr>
          <w:rFonts w:ascii="Times New Roman" w:hAnsi="Times New Roman"/>
        </w:rPr>
      </w:pPr>
      <w:r w:rsidRPr="00885BC0">
        <w:rPr>
          <w:rFonts w:ascii="Times New Roman" w:hAnsi="Times New Roman"/>
        </w:rPr>
        <w:lastRenderedPageBreak/>
        <w:t>OA.3421-1/16</w:t>
      </w:r>
      <w:r w:rsidRPr="00885BC0">
        <w:rPr>
          <w:rFonts w:ascii="Times New Roman" w:hAnsi="Times New Roman"/>
        </w:rPr>
        <w:tab/>
      </w:r>
      <w:r w:rsidRPr="00885BC0">
        <w:rPr>
          <w:rFonts w:ascii="Times New Roman" w:hAnsi="Times New Roman"/>
        </w:rPr>
        <w:tab/>
      </w:r>
      <w:r w:rsidRPr="00885BC0">
        <w:rPr>
          <w:rFonts w:ascii="Times New Roman" w:hAnsi="Times New Roman"/>
        </w:rPr>
        <w:tab/>
      </w:r>
      <w:r w:rsidRPr="00885BC0">
        <w:rPr>
          <w:rFonts w:ascii="Times New Roman" w:hAnsi="Times New Roman"/>
        </w:rPr>
        <w:tab/>
      </w:r>
      <w:r w:rsidRPr="00885BC0">
        <w:rPr>
          <w:rFonts w:ascii="Times New Roman" w:hAnsi="Times New Roman"/>
        </w:rPr>
        <w:tab/>
      </w:r>
      <w:r w:rsidRPr="00885BC0">
        <w:rPr>
          <w:rFonts w:ascii="Times New Roman" w:hAnsi="Times New Roman"/>
        </w:rPr>
        <w:tab/>
      </w:r>
      <w:r w:rsidRPr="00885BC0">
        <w:rPr>
          <w:rFonts w:ascii="Times New Roman" w:hAnsi="Times New Roman"/>
        </w:rPr>
        <w:tab/>
      </w:r>
      <w:r w:rsidRPr="00885BC0">
        <w:rPr>
          <w:rFonts w:ascii="Times New Roman" w:hAnsi="Times New Roman"/>
        </w:rPr>
        <w:tab/>
        <w:t>Załącznik nr 2 do SIWZ</w:t>
      </w:r>
    </w:p>
    <w:p w:rsidR="00EA1DEA" w:rsidRPr="00885BC0" w:rsidRDefault="00EA1DEA" w:rsidP="00EA1DEA">
      <w:pPr>
        <w:rPr>
          <w:rFonts w:ascii="Times New Roman" w:hAnsi="Times New Roman"/>
        </w:rPr>
      </w:pPr>
      <w:r w:rsidRPr="00885BC0">
        <w:rPr>
          <w:rFonts w:ascii="Times New Roman" w:hAnsi="Times New Roman"/>
        </w:rPr>
        <w:t>Nazwa Wykonawcy:</w:t>
      </w:r>
    </w:p>
    <w:p w:rsidR="00EA1DEA" w:rsidRPr="00885BC0" w:rsidRDefault="00EA1DEA" w:rsidP="00EA1DEA">
      <w:pPr>
        <w:rPr>
          <w:rFonts w:ascii="Times New Roman" w:hAnsi="Times New Roman"/>
        </w:rPr>
      </w:pPr>
      <w:r w:rsidRPr="00885BC0">
        <w:rPr>
          <w:rFonts w:ascii="Times New Roman" w:hAnsi="Times New Roman"/>
        </w:rPr>
        <w:t>……………………………………………………………………………………………………………</w:t>
      </w:r>
    </w:p>
    <w:p w:rsidR="00EA1DEA" w:rsidRPr="00885BC0" w:rsidRDefault="00EA1DEA" w:rsidP="00EA1DEA">
      <w:pPr>
        <w:rPr>
          <w:rFonts w:ascii="Times New Roman" w:hAnsi="Times New Roman"/>
        </w:rPr>
      </w:pPr>
      <w:r w:rsidRPr="00885BC0">
        <w:rPr>
          <w:rFonts w:ascii="Times New Roman" w:hAnsi="Times New Roman"/>
        </w:rPr>
        <w:t xml:space="preserve">Adres Wykonawcy: </w:t>
      </w:r>
    </w:p>
    <w:p w:rsidR="00EA1DEA" w:rsidRPr="00885BC0" w:rsidRDefault="00EA1DEA" w:rsidP="00EA1DEA">
      <w:pPr>
        <w:rPr>
          <w:rFonts w:ascii="Times New Roman" w:hAnsi="Times New Roman"/>
        </w:rPr>
      </w:pPr>
      <w:r w:rsidRPr="00885BC0">
        <w:rPr>
          <w:rFonts w:ascii="Times New Roman" w:hAnsi="Times New Roman"/>
        </w:rPr>
        <w:t>……………………………………………………………………………………………………………</w:t>
      </w:r>
    </w:p>
    <w:p w:rsidR="00EA1DEA" w:rsidRPr="00885BC0" w:rsidRDefault="00EA1DEA" w:rsidP="00EA1DEA">
      <w:pPr>
        <w:rPr>
          <w:rFonts w:ascii="Times New Roman" w:hAnsi="Times New Roman"/>
        </w:rPr>
      </w:pPr>
      <w:r w:rsidRPr="00885BC0">
        <w:rPr>
          <w:rFonts w:ascii="Times New Roman" w:hAnsi="Times New Roman"/>
        </w:rPr>
        <w:t>Nr telefonu: ……………………………………………..</w:t>
      </w:r>
    </w:p>
    <w:p w:rsidR="00EA1DEA" w:rsidRPr="00885BC0" w:rsidRDefault="00EA1DEA" w:rsidP="00EA1DEA">
      <w:pPr>
        <w:rPr>
          <w:rFonts w:ascii="Times New Roman" w:hAnsi="Times New Roman"/>
        </w:rPr>
      </w:pPr>
      <w:r w:rsidRPr="00885BC0">
        <w:rPr>
          <w:rFonts w:ascii="Times New Roman" w:hAnsi="Times New Roman"/>
        </w:rPr>
        <w:t>Nr faksu: ……………………………………………..</w:t>
      </w:r>
    </w:p>
    <w:p w:rsidR="00EA1DEA" w:rsidRPr="00885BC0" w:rsidRDefault="00EA1DEA" w:rsidP="00EA1DEA">
      <w:pPr>
        <w:rPr>
          <w:rFonts w:ascii="Times New Roman" w:hAnsi="Times New Roman"/>
        </w:rPr>
      </w:pPr>
      <w:r w:rsidRPr="00885BC0">
        <w:rPr>
          <w:rFonts w:ascii="Times New Roman" w:hAnsi="Times New Roman"/>
        </w:rPr>
        <w:t>E-mail: …………………………………………….</w:t>
      </w:r>
    </w:p>
    <w:p w:rsidR="00EA1DEA" w:rsidRPr="00885BC0" w:rsidRDefault="00EA1DEA" w:rsidP="00EA1DEA">
      <w:pPr>
        <w:rPr>
          <w:rFonts w:ascii="Times New Roman" w:hAnsi="Times New Roman"/>
        </w:rPr>
      </w:pPr>
    </w:p>
    <w:p w:rsidR="00EA1DEA" w:rsidRPr="00885BC0" w:rsidRDefault="00EA1DEA" w:rsidP="00EA1DEA">
      <w:pPr>
        <w:jc w:val="center"/>
        <w:rPr>
          <w:rFonts w:ascii="Times New Roman" w:hAnsi="Times New Roman"/>
        </w:rPr>
      </w:pPr>
      <w:r w:rsidRPr="00885BC0">
        <w:rPr>
          <w:rFonts w:ascii="Times New Roman" w:hAnsi="Times New Roman"/>
        </w:rPr>
        <w:t>OFERTA</w:t>
      </w:r>
    </w:p>
    <w:p w:rsidR="00EA1DEA" w:rsidRPr="00885BC0" w:rsidRDefault="00EA1DEA" w:rsidP="00EA1DEA">
      <w:pPr>
        <w:jc w:val="both"/>
        <w:rPr>
          <w:rFonts w:ascii="Times New Roman" w:hAnsi="Times New Roman"/>
        </w:rPr>
      </w:pPr>
      <w:r w:rsidRPr="00885BC0">
        <w:rPr>
          <w:rFonts w:ascii="Times New Roman" w:hAnsi="Times New Roman"/>
        </w:rPr>
        <w:t xml:space="preserve">Nawiązując do ogłoszenia o przetargu nieograniczonym dotyczącym świadczenia usług pocztowych w obrocie krajowym I zagranicznym dla Powiatowego Urzędu Pracy w Ostrowi Mazowieckiej oferujemy wykonanie całości zamówienia </w:t>
      </w:r>
      <w:proofErr w:type="spellStart"/>
      <w:r w:rsidRPr="00885BC0">
        <w:rPr>
          <w:rFonts w:ascii="Times New Roman" w:hAnsi="Times New Roman"/>
        </w:rPr>
        <w:t>objetego</w:t>
      </w:r>
      <w:proofErr w:type="spellEnd"/>
      <w:r w:rsidRPr="00885BC0">
        <w:rPr>
          <w:rFonts w:ascii="Times New Roman" w:hAnsi="Times New Roman"/>
        </w:rPr>
        <w:t xml:space="preserve"> specyfikacją istotnych warunków zamówienia za:</w:t>
      </w:r>
    </w:p>
    <w:p w:rsidR="00EA1DEA" w:rsidRPr="00885BC0" w:rsidRDefault="00EA1DEA" w:rsidP="00EA1DEA">
      <w:pPr>
        <w:jc w:val="both"/>
        <w:rPr>
          <w:rFonts w:ascii="Times New Roman" w:hAnsi="Times New Roman"/>
        </w:rPr>
      </w:pPr>
    </w:p>
    <w:p w:rsidR="00EA1DEA" w:rsidRPr="00885BC0" w:rsidRDefault="00EA1DEA" w:rsidP="00EA1DEA">
      <w:pPr>
        <w:jc w:val="both"/>
        <w:rPr>
          <w:rFonts w:ascii="Times New Roman" w:hAnsi="Times New Roman"/>
        </w:rPr>
      </w:pPr>
      <w:r w:rsidRPr="00885BC0">
        <w:rPr>
          <w:rFonts w:ascii="Times New Roman" w:hAnsi="Times New Roman"/>
        </w:rPr>
        <w:t xml:space="preserve">Cenę brutto: ………………………………………………………………. zł. </w:t>
      </w:r>
    </w:p>
    <w:p w:rsidR="00EA1DEA" w:rsidRPr="00885BC0" w:rsidRDefault="00EA1DEA" w:rsidP="00EA1DEA">
      <w:pPr>
        <w:jc w:val="both"/>
        <w:rPr>
          <w:rFonts w:ascii="Times New Roman" w:hAnsi="Times New Roman"/>
        </w:rPr>
      </w:pPr>
    </w:p>
    <w:p w:rsidR="00EA1DEA" w:rsidRPr="00885BC0" w:rsidRDefault="00EA1DEA" w:rsidP="00EA1DEA">
      <w:pPr>
        <w:jc w:val="both"/>
        <w:rPr>
          <w:rFonts w:ascii="Times New Roman" w:hAnsi="Times New Roman"/>
        </w:rPr>
      </w:pPr>
      <w:r w:rsidRPr="00885BC0">
        <w:rPr>
          <w:rFonts w:ascii="Times New Roman" w:hAnsi="Times New Roman"/>
        </w:rPr>
        <w:t>Słownie: …………………………………………………………………………………………………</w:t>
      </w:r>
    </w:p>
    <w:p w:rsidR="00EA1DEA" w:rsidRDefault="00EA1DEA" w:rsidP="00EA1DEA">
      <w:pPr>
        <w:jc w:val="both"/>
        <w:rPr>
          <w:rFonts w:ascii="Times New Roman" w:hAnsi="Times New Roman"/>
        </w:rPr>
      </w:pPr>
      <w:r w:rsidRPr="00885BC0">
        <w:rPr>
          <w:rFonts w:ascii="Times New Roman" w:hAnsi="Times New Roman"/>
        </w:rPr>
        <w:t xml:space="preserve">wg poniższego zestawienia: </w:t>
      </w:r>
    </w:p>
    <w:p w:rsidR="00EA1DEA" w:rsidRPr="00885BC0" w:rsidRDefault="00EA1DEA" w:rsidP="00EA1DEA">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211"/>
        <w:gridCol w:w="1424"/>
        <w:gridCol w:w="2045"/>
        <w:gridCol w:w="1474"/>
        <w:gridCol w:w="1377"/>
      </w:tblGrid>
      <w:tr w:rsidR="00EA1DEA" w:rsidRPr="00885BC0" w:rsidTr="00EA1DEA">
        <w:tc>
          <w:tcPr>
            <w:tcW w:w="531"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Lp.</w:t>
            </w:r>
          </w:p>
        </w:tc>
        <w:tc>
          <w:tcPr>
            <w:tcW w:w="2211"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Rodzaj przesyłki</w:t>
            </w:r>
          </w:p>
        </w:tc>
        <w:tc>
          <w:tcPr>
            <w:tcW w:w="1424"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Waga przesyłki w gramach / gabaryt</w:t>
            </w:r>
          </w:p>
        </w:tc>
        <w:tc>
          <w:tcPr>
            <w:tcW w:w="2045"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Przewidywana liczba przesyłek w trakcie trwania umowy</w:t>
            </w:r>
          </w:p>
          <w:p w:rsidR="00EA1DEA" w:rsidRPr="00885BC0" w:rsidRDefault="00EA1DEA" w:rsidP="00EA1DEA">
            <w:pPr>
              <w:jc w:val="center"/>
              <w:rPr>
                <w:rFonts w:ascii="Times New Roman" w:hAnsi="Times New Roman"/>
              </w:rPr>
            </w:pPr>
            <w:r w:rsidRPr="00885BC0">
              <w:rPr>
                <w:rFonts w:ascii="Times New Roman" w:hAnsi="Times New Roman"/>
              </w:rPr>
              <w:t>(24 miesiące)</w:t>
            </w:r>
          </w:p>
        </w:tc>
        <w:tc>
          <w:tcPr>
            <w:tcW w:w="1474"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Cena jednostkowa brutto</w:t>
            </w:r>
          </w:p>
        </w:tc>
        <w:tc>
          <w:tcPr>
            <w:tcW w:w="1377" w:type="dxa"/>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Wartość brutto w PLN</w:t>
            </w:r>
          </w:p>
        </w:tc>
      </w:tr>
      <w:tr w:rsidR="00EA1DEA" w:rsidRPr="00885BC0" w:rsidTr="00EA1DEA">
        <w:tc>
          <w:tcPr>
            <w:tcW w:w="531"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1</w:t>
            </w:r>
          </w:p>
        </w:tc>
        <w:tc>
          <w:tcPr>
            <w:tcW w:w="2211"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2</w:t>
            </w:r>
          </w:p>
        </w:tc>
        <w:tc>
          <w:tcPr>
            <w:tcW w:w="1424"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3</w:t>
            </w:r>
          </w:p>
        </w:tc>
        <w:tc>
          <w:tcPr>
            <w:tcW w:w="2045"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4</w:t>
            </w:r>
          </w:p>
        </w:tc>
        <w:tc>
          <w:tcPr>
            <w:tcW w:w="1474"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5</w:t>
            </w:r>
          </w:p>
        </w:tc>
        <w:tc>
          <w:tcPr>
            <w:tcW w:w="1377" w:type="dxa"/>
            <w:shd w:val="clear" w:color="auto" w:fill="auto"/>
          </w:tcPr>
          <w:p w:rsidR="00EA1DEA" w:rsidRPr="00885BC0" w:rsidRDefault="00EA1DEA" w:rsidP="00EA1DEA">
            <w:pPr>
              <w:jc w:val="center"/>
              <w:rPr>
                <w:rFonts w:ascii="Times New Roman" w:hAnsi="Times New Roman"/>
                <w:b/>
              </w:rPr>
            </w:pPr>
            <w:r w:rsidRPr="00885BC0">
              <w:rPr>
                <w:rFonts w:ascii="Times New Roman" w:hAnsi="Times New Roman"/>
                <w:b/>
              </w:rPr>
              <w:t>6</w:t>
            </w:r>
          </w:p>
        </w:tc>
      </w:tr>
      <w:tr w:rsidR="00EA1DEA" w:rsidRPr="00885BC0" w:rsidTr="00EA1DEA">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1.</w:t>
            </w:r>
          </w:p>
        </w:tc>
        <w:tc>
          <w:tcPr>
            <w:tcW w:w="221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zwykł</w:t>
            </w:r>
            <w:r>
              <w:rPr>
                <w:rFonts w:ascii="Times New Roman" w:hAnsi="Times New Roman"/>
              </w:rPr>
              <w:t>a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6600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single" w:sz="4" w:space="0" w:color="auto"/>
            </w:tcBorders>
            <w:shd w:val="clear" w:color="auto" w:fill="auto"/>
          </w:tcPr>
          <w:p w:rsidR="00EA1DEA" w:rsidRPr="00885BC0" w:rsidRDefault="00EA1DEA" w:rsidP="00EA1DEA">
            <w:pPr>
              <w:rPr>
                <w:rFonts w:ascii="Times New Roman" w:hAnsi="Times New Roman"/>
              </w:rPr>
            </w:pPr>
          </w:p>
        </w:tc>
        <w:tc>
          <w:tcPr>
            <w:tcW w:w="2211" w:type="dxa"/>
            <w:vMerge/>
            <w:tcBorders>
              <w:bottom w:val="single" w:sz="4" w:space="0" w:color="auto"/>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tcBorders>
              <w:bottom w:val="nil"/>
            </w:tcBorders>
            <w:shd w:val="clear" w:color="auto" w:fill="auto"/>
          </w:tcPr>
          <w:p w:rsidR="00EA1DEA" w:rsidRPr="00885BC0" w:rsidRDefault="00EA1DEA" w:rsidP="00EA1DEA">
            <w:pPr>
              <w:rPr>
                <w:rFonts w:ascii="Times New Roman" w:hAnsi="Times New Roman"/>
              </w:rPr>
            </w:pPr>
            <w:r w:rsidRPr="00885BC0">
              <w:rPr>
                <w:rFonts w:ascii="Times New Roman" w:hAnsi="Times New Roman"/>
              </w:rPr>
              <w:t>2.</w:t>
            </w:r>
          </w:p>
        </w:tc>
        <w:tc>
          <w:tcPr>
            <w:tcW w:w="2211" w:type="dxa"/>
            <w:vMerge w:val="restart"/>
            <w:tcBorders>
              <w:bottom w:val="nil"/>
            </w:tcBorders>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zwykł</w:t>
            </w:r>
            <w:r>
              <w:rPr>
                <w:rFonts w:ascii="Times New Roman" w:hAnsi="Times New Roman"/>
              </w:rPr>
              <w:t>a</w:t>
            </w:r>
            <w:r w:rsidRPr="00885BC0">
              <w:rPr>
                <w:rFonts w:ascii="Times New Roman" w:hAnsi="Times New Roman"/>
              </w:rPr>
              <w:t xml:space="preserve"> priorytet</w:t>
            </w:r>
            <w:r>
              <w:rPr>
                <w:rFonts w:ascii="Times New Roman" w:hAnsi="Times New Roman"/>
              </w:rPr>
              <w:t>owa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300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tcBorders>
              <w:top w:val="nil"/>
              <w:bottom w:val="single" w:sz="4" w:space="0" w:color="auto"/>
            </w:tcBorders>
            <w:shd w:val="clear" w:color="auto" w:fill="auto"/>
          </w:tcPr>
          <w:p w:rsidR="00EA1DEA" w:rsidRPr="00885BC0" w:rsidRDefault="00EA1DEA" w:rsidP="00EA1DEA">
            <w:pPr>
              <w:rPr>
                <w:rFonts w:ascii="Times New Roman" w:hAnsi="Times New Roman"/>
              </w:rPr>
            </w:pPr>
          </w:p>
        </w:tc>
        <w:tc>
          <w:tcPr>
            <w:tcW w:w="2211" w:type="dxa"/>
            <w:tcBorders>
              <w:top w:val="nil"/>
              <w:bottom w:val="single" w:sz="4" w:space="0" w:color="auto"/>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1000-2000 B</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tcBorders>
              <w:bottom w:val="nil"/>
            </w:tcBorders>
            <w:shd w:val="clear" w:color="auto" w:fill="auto"/>
          </w:tcPr>
          <w:p w:rsidR="00EA1DEA" w:rsidRPr="00885BC0" w:rsidRDefault="00EA1DEA" w:rsidP="00EA1DEA">
            <w:pPr>
              <w:rPr>
                <w:rFonts w:ascii="Times New Roman" w:hAnsi="Times New Roman"/>
              </w:rPr>
            </w:pPr>
            <w:r w:rsidRPr="00885BC0">
              <w:rPr>
                <w:rFonts w:ascii="Times New Roman" w:hAnsi="Times New Roman"/>
              </w:rPr>
              <w:t>3.</w:t>
            </w:r>
          </w:p>
        </w:tc>
        <w:tc>
          <w:tcPr>
            <w:tcW w:w="2211" w:type="dxa"/>
            <w:vMerge w:val="restart"/>
            <w:tcBorders>
              <w:bottom w:val="nil"/>
            </w:tcBorders>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90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tcBorders>
              <w:bottom w:val="nil"/>
            </w:tcBorders>
            <w:shd w:val="clear" w:color="auto" w:fill="auto"/>
          </w:tcPr>
          <w:p w:rsidR="00EA1DEA" w:rsidRPr="00885BC0" w:rsidRDefault="00EA1DEA" w:rsidP="00EA1DEA">
            <w:pPr>
              <w:rPr>
                <w:rFonts w:ascii="Times New Roman" w:hAnsi="Times New Roman"/>
              </w:rPr>
            </w:pPr>
          </w:p>
        </w:tc>
        <w:tc>
          <w:tcPr>
            <w:tcW w:w="2211" w:type="dxa"/>
            <w:vMerge/>
            <w:tcBorders>
              <w:bottom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tcBorders>
              <w:top w:val="nil"/>
            </w:tcBorders>
            <w:shd w:val="clear" w:color="auto" w:fill="auto"/>
          </w:tcPr>
          <w:p w:rsidR="00EA1DEA" w:rsidRPr="00885BC0" w:rsidRDefault="00EA1DEA" w:rsidP="00EA1DEA">
            <w:pPr>
              <w:rPr>
                <w:rFonts w:ascii="Times New Roman" w:hAnsi="Times New Roman"/>
              </w:rPr>
            </w:pPr>
          </w:p>
        </w:tc>
        <w:tc>
          <w:tcPr>
            <w:tcW w:w="2211" w:type="dxa"/>
            <w:tcBorders>
              <w:top w:val="nil"/>
            </w:tcBorders>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1000-2000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4.</w:t>
            </w:r>
          </w:p>
        </w:tc>
        <w:tc>
          <w:tcPr>
            <w:tcW w:w="221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w:t>
            </w:r>
            <w:r w:rsidRPr="00885BC0">
              <w:rPr>
                <w:rFonts w:ascii="Times New Roman" w:hAnsi="Times New Roman"/>
              </w:rPr>
              <w:t xml:space="preserve"> priorytet</w:t>
            </w:r>
            <w:r>
              <w:rPr>
                <w:rFonts w:ascii="Times New Roman" w:hAnsi="Times New Roman"/>
              </w:rPr>
              <w:t>owa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160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045" w:type="dxa"/>
            <w:shd w:val="clear" w:color="auto" w:fill="auto"/>
          </w:tcPr>
          <w:p w:rsidR="00EA1DEA" w:rsidRPr="00885BC0" w:rsidRDefault="00052143" w:rsidP="00EA1DEA">
            <w:pPr>
              <w:jc w:val="center"/>
              <w:rPr>
                <w:rFonts w:ascii="Times New Roman" w:hAnsi="Times New Roman"/>
              </w:rPr>
            </w:pPr>
            <w:r>
              <w:rPr>
                <w:rFonts w:ascii="Times New Roman" w:hAnsi="Times New Roman"/>
              </w:rPr>
              <w:t>5</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248"/>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045" w:type="dxa"/>
            <w:shd w:val="clear" w:color="auto" w:fill="auto"/>
          </w:tcPr>
          <w:p w:rsidR="00EA1DEA" w:rsidRPr="00885BC0" w:rsidRDefault="00052143" w:rsidP="00EA1DEA">
            <w:pPr>
              <w:jc w:val="center"/>
              <w:rPr>
                <w:rFonts w:ascii="Times New Roman" w:hAnsi="Times New Roman"/>
              </w:rPr>
            </w:pPr>
            <w:r>
              <w:rPr>
                <w:rFonts w:ascii="Times New Roman" w:hAnsi="Times New Roman"/>
              </w:rPr>
              <w:t>5</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247"/>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1000-2000g B</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5.</w:t>
            </w:r>
          </w:p>
        </w:tc>
        <w:tc>
          <w:tcPr>
            <w:tcW w:w="221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w:t>
            </w:r>
            <w:r w:rsidRPr="00885BC0">
              <w:rPr>
                <w:rFonts w:ascii="Times New Roman" w:hAnsi="Times New Roman"/>
              </w:rPr>
              <w:t xml:space="preserve"> z potwierdzeniem odbioru</w:t>
            </w:r>
            <w:r>
              <w:rPr>
                <w:rFonts w:ascii="Times New Roman" w:hAnsi="Times New Roman"/>
              </w:rPr>
              <w:t xml:space="preserve">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38000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180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80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5</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6.</w:t>
            </w:r>
          </w:p>
        </w:tc>
        <w:tc>
          <w:tcPr>
            <w:tcW w:w="221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Przesyłka l</w:t>
            </w:r>
            <w:r w:rsidRPr="00885BC0">
              <w:rPr>
                <w:rFonts w:ascii="Times New Roman" w:hAnsi="Times New Roman"/>
              </w:rPr>
              <w:t>ist</w:t>
            </w:r>
            <w:r>
              <w:rPr>
                <w:rFonts w:ascii="Times New Roman" w:hAnsi="Times New Roman"/>
              </w:rPr>
              <w:t>owa</w:t>
            </w:r>
            <w:r w:rsidRPr="00885BC0">
              <w:rPr>
                <w:rFonts w:ascii="Times New Roman" w:hAnsi="Times New Roman"/>
              </w:rPr>
              <w:t xml:space="preserve"> polecon</w:t>
            </w:r>
            <w:r>
              <w:rPr>
                <w:rFonts w:ascii="Times New Roman" w:hAnsi="Times New Roman"/>
              </w:rPr>
              <w:t>a</w:t>
            </w:r>
            <w:r w:rsidRPr="00885BC0">
              <w:rPr>
                <w:rFonts w:ascii="Times New Roman" w:hAnsi="Times New Roman"/>
              </w:rPr>
              <w:t xml:space="preserve"> priorytetow</w:t>
            </w:r>
            <w:r>
              <w:rPr>
                <w:rFonts w:ascii="Times New Roman" w:hAnsi="Times New Roman"/>
              </w:rPr>
              <w:t>a</w:t>
            </w:r>
            <w:r w:rsidRPr="00885BC0">
              <w:rPr>
                <w:rFonts w:ascii="Times New Roman" w:hAnsi="Times New Roman"/>
              </w:rPr>
              <w:t xml:space="preserve"> z potwierdzeniem odbioru</w:t>
            </w:r>
            <w:r>
              <w:rPr>
                <w:rFonts w:ascii="Times New Roman" w:hAnsi="Times New Roman"/>
              </w:rPr>
              <w:t xml:space="preserve">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130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100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350-1000g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1000-2000g B</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360"/>
        </w:trPr>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7.</w:t>
            </w:r>
          </w:p>
        </w:tc>
        <w:tc>
          <w:tcPr>
            <w:tcW w:w="221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Zwroty przesyłek listowych zwykłych</w:t>
            </w:r>
            <w:r>
              <w:rPr>
                <w:rFonts w:ascii="Times New Roman" w:hAnsi="Times New Roman"/>
              </w:rPr>
              <w:t xml:space="preserve">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w:t>
            </w:r>
            <w:r w:rsidR="00052143">
              <w:rPr>
                <w:rFonts w:ascii="Times New Roman" w:hAnsi="Times New Roman"/>
              </w:rPr>
              <w:t xml:space="preserve">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r w:rsidR="00052143">
              <w:rPr>
                <w:rFonts w:ascii="Times New Roman" w:hAnsi="Times New Roman"/>
              </w:rPr>
              <w:t>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360"/>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350-1000g</w:t>
            </w:r>
            <w:r w:rsidR="00052143">
              <w:rPr>
                <w:rFonts w:ascii="Times New Roman" w:hAnsi="Times New Roman"/>
              </w:rPr>
              <w:t xml:space="preserve"> A</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360"/>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1000-2000g</w:t>
            </w:r>
            <w:r w:rsidR="00052143">
              <w:rPr>
                <w:rFonts w:ascii="Times New Roman" w:hAnsi="Times New Roman"/>
              </w:rPr>
              <w:t xml:space="preserve"> A</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360"/>
        </w:trPr>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8.</w:t>
            </w:r>
          </w:p>
        </w:tc>
        <w:tc>
          <w:tcPr>
            <w:tcW w:w="221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Zwroty przesyłek listowych poleconych</w:t>
            </w:r>
            <w:r>
              <w:rPr>
                <w:rFonts w:ascii="Times New Roman" w:hAnsi="Times New Roman"/>
              </w:rPr>
              <w:t xml:space="preserve">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w:t>
            </w:r>
            <w:r w:rsidR="00052143">
              <w:rPr>
                <w:rFonts w:ascii="Times New Roman" w:hAnsi="Times New Roman"/>
              </w:rPr>
              <w:t xml:space="preserve">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w:t>
            </w:r>
            <w:r w:rsidR="00052143">
              <w:rPr>
                <w:rFonts w:ascii="Times New Roman" w:hAnsi="Times New Roman"/>
              </w:rPr>
              <w:t>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360"/>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350-1000g</w:t>
            </w:r>
            <w:r w:rsidR="00052143">
              <w:rPr>
                <w:rFonts w:ascii="Times New Roman" w:hAnsi="Times New Roman"/>
              </w:rPr>
              <w:t xml:space="preserve"> A</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360"/>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1000-2000g</w:t>
            </w:r>
            <w:r w:rsidR="00052143">
              <w:rPr>
                <w:rFonts w:ascii="Times New Roman" w:hAnsi="Times New Roman"/>
              </w:rPr>
              <w:t xml:space="preserve"> A</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550"/>
        </w:trPr>
        <w:tc>
          <w:tcPr>
            <w:tcW w:w="53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9.</w:t>
            </w:r>
          </w:p>
        </w:tc>
        <w:tc>
          <w:tcPr>
            <w:tcW w:w="2211" w:type="dxa"/>
            <w:vMerge w:val="restart"/>
            <w:shd w:val="clear" w:color="auto" w:fill="auto"/>
          </w:tcPr>
          <w:p w:rsidR="00EA1DEA" w:rsidRPr="00885BC0" w:rsidRDefault="00EA1DEA" w:rsidP="00EA1DEA">
            <w:pPr>
              <w:rPr>
                <w:rFonts w:ascii="Times New Roman" w:hAnsi="Times New Roman"/>
              </w:rPr>
            </w:pPr>
            <w:r w:rsidRPr="00885BC0">
              <w:rPr>
                <w:rFonts w:ascii="Times New Roman" w:hAnsi="Times New Roman"/>
              </w:rPr>
              <w:t>Zwroty przesyłek listowych poleconych z potwierdzeniem odbioru</w:t>
            </w:r>
            <w:r>
              <w:rPr>
                <w:rFonts w:ascii="Times New Roman" w:hAnsi="Times New Roman"/>
              </w:rPr>
              <w:t xml:space="preserve"> w obrocie krajowym</w:t>
            </w:r>
          </w:p>
        </w:tc>
        <w:tc>
          <w:tcPr>
            <w:tcW w:w="1424" w:type="dxa"/>
            <w:shd w:val="clear" w:color="auto" w:fill="auto"/>
          </w:tcPr>
          <w:p w:rsidR="00EA1DEA" w:rsidRPr="00885BC0" w:rsidRDefault="00EA1DEA" w:rsidP="00EA1DEA">
            <w:pPr>
              <w:rPr>
                <w:rFonts w:ascii="Times New Roman" w:hAnsi="Times New Roman"/>
              </w:rPr>
            </w:pPr>
            <w:r w:rsidRPr="00885BC0">
              <w:rPr>
                <w:rFonts w:ascii="Times New Roman" w:hAnsi="Times New Roman"/>
              </w:rPr>
              <w:t>do 350g</w:t>
            </w:r>
            <w:r w:rsidR="00052143">
              <w:rPr>
                <w:rFonts w:ascii="Times New Roman" w:hAnsi="Times New Roman"/>
              </w:rPr>
              <w:t xml:space="preserve"> A</w:t>
            </w:r>
          </w:p>
        </w:tc>
        <w:tc>
          <w:tcPr>
            <w:tcW w:w="2045" w:type="dxa"/>
            <w:shd w:val="clear" w:color="auto" w:fill="auto"/>
          </w:tcPr>
          <w:p w:rsidR="00EA1DEA" w:rsidRPr="00885BC0" w:rsidRDefault="00EA1DEA" w:rsidP="00EA1DEA">
            <w:pPr>
              <w:jc w:val="center"/>
              <w:rPr>
                <w:rFonts w:ascii="Times New Roman" w:hAnsi="Times New Roman"/>
              </w:rPr>
            </w:pPr>
            <w:r>
              <w:rPr>
                <w:rFonts w:ascii="Times New Roman" w:hAnsi="Times New Roman"/>
              </w:rPr>
              <w:t>1710</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550"/>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350-1000g</w:t>
            </w:r>
            <w:r w:rsidR="00052143">
              <w:rPr>
                <w:rFonts w:ascii="Times New Roman" w:hAnsi="Times New Roman"/>
              </w:rPr>
              <w:t xml:space="preserve"> A</w:t>
            </w:r>
          </w:p>
        </w:tc>
        <w:tc>
          <w:tcPr>
            <w:tcW w:w="2045" w:type="dxa"/>
            <w:shd w:val="clear" w:color="auto" w:fill="auto"/>
          </w:tcPr>
          <w:p w:rsidR="00EA1DEA" w:rsidRDefault="00052143"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rPr>
          <w:trHeight w:val="550"/>
        </w:trPr>
        <w:tc>
          <w:tcPr>
            <w:tcW w:w="531" w:type="dxa"/>
            <w:vMerge/>
            <w:shd w:val="clear" w:color="auto" w:fill="auto"/>
          </w:tcPr>
          <w:p w:rsidR="00EA1DEA" w:rsidRPr="00885BC0"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1000-2000g</w:t>
            </w:r>
            <w:r w:rsidR="00052143">
              <w:rPr>
                <w:rFonts w:ascii="Times New Roman" w:hAnsi="Times New Roman"/>
              </w:rPr>
              <w:t xml:space="preserve"> A</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shd w:val="clear" w:color="auto" w:fill="auto"/>
          </w:tcPr>
          <w:p w:rsidR="00EA1DEA" w:rsidRPr="00885BC0" w:rsidRDefault="00EA1DEA" w:rsidP="00EA1DEA">
            <w:pPr>
              <w:rPr>
                <w:rFonts w:ascii="Times New Roman" w:hAnsi="Times New Roman"/>
              </w:rPr>
            </w:pPr>
            <w:r>
              <w:rPr>
                <w:rFonts w:ascii="Times New Roman" w:hAnsi="Times New Roman"/>
              </w:rPr>
              <w:t>10.</w:t>
            </w:r>
          </w:p>
        </w:tc>
        <w:tc>
          <w:tcPr>
            <w:tcW w:w="2211" w:type="dxa"/>
            <w:vMerge w:val="restart"/>
            <w:shd w:val="clear" w:color="auto" w:fill="auto"/>
          </w:tcPr>
          <w:p w:rsidR="00EA1DEA" w:rsidRDefault="00EA1DEA" w:rsidP="00EA1DEA">
            <w:pPr>
              <w:rPr>
                <w:rFonts w:ascii="Times New Roman" w:hAnsi="Times New Roman"/>
              </w:rPr>
            </w:pPr>
            <w:r>
              <w:rPr>
                <w:rFonts w:ascii="Times New Roman" w:hAnsi="Times New Roman"/>
              </w:rPr>
              <w:t xml:space="preserve">Przesyłki listowe polecone za potwierdzeniem odbioru w obrocie zagranicznym, priorytetowe </w:t>
            </w:r>
          </w:p>
          <w:p w:rsidR="00EA1DEA" w:rsidRPr="00885BC0" w:rsidRDefault="00EA1DEA" w:rsidP="00EA1DEA">
            <w:pPr>
              <w:rPr>
                <w:rFonts w:ascii="Times New Roman" w:hAnsi="Times New Roman"/>
              </w:rPr>
            </w:pPr>
            <w:r>
              <w:rPr>
                <w:rFonts w:ascii="Times New Roman" w:hAnsi="Times New Roman"/>
              </w:rPr>
              <w:t>“A” EUROPA</w:t>
            </w: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do 50g</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5</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50-100g</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Default="00EA1DEA" w:rsidP="00EA1DEA">
            <w:pPr>
              <w:rPr>
                <w:rFonts w:ascii="Times New Roman" w:hAnsi="Times New Roman"/>
              </w:rPr>
            </w:pPr>
          </w:p>
        </w:tc>
        <w:tc>
          <w:tcPr>
            <w:tcW w:w="2211" w:type="dxa"/>
            <w:vMerge/>
            <w:shd w:val="clear" w:color="auto" w:fill="auto"/>
          </w:tcPr>
          <w:p w:rsidR="00EA1DEA" w:rsidRPr="00885BC0"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100-350g</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val="restart"/>
            <w:shd w:val="clear" w:color="auto" w:fill="auto"/>
          </w:tcPr>
          <w:p w:rsidR="00EA1DEA" w:rsidRDefault="00EA1DEA" w:rsidP="00EA1DEA">
            <w:pPr>
              <w:rPr>
                <w:rFonts w:ascii="Times New Roman" w:hAnsi="Times New Roman"/>
              </w:rPr>
            </w:pPr>
            <w:r>
              <w:rPr>
                <w:rFonts w:ascii="Times New Roman" w:hAnsi="Times New Roman"/>
              </w:rPr>
              <w:t>11.</w:t>
            </w:r>
          </w:p>
        </w:tc>
        <w:tc>
          <w:tcPr>
            <w:tcW w:w="2211" w:type="dxa"/>
            <w:vMerge w:val="restart"/>
            <w:shd w:val="clear" w:color="auto" w:fill="auto"/>
          </w:tcPr>
          <w:p w:rsidR="00052143" w:rsidRDefault="00052143" w:rsidP="00052143">
            <w:pPr>
              <w:rPr>
                <w:rFonts w:ascii="Times New Roman" w:hAnsi="Times New Roman"/>
              </w:rPr>
            </w:pPr>
            <w:r>
              <w:rPr>
                <w:rFonts w:ascii="Times New Roman" w:hAnsi="Times New Roman"/>
              </w:rPr>
              <w:t xml:space="preserve">Zwroty przesyłek listowych poleconych za potwierdzeniem odbioru w obrocie </w:t>
            </w:r>
            <w:r>
              <w:rPr>
                <w:rFonts w:ascii="Times New Roman" w:hAnsi="Times New Roman"/>
              </w:rPr>
              <w:lastRenderedPageBreak/>
              <w:t xml:space="preserve">zagranicznym priorytetowych </w:t>
            </w:r>
          </w:p>
          <w:p w:rsidR="00EA1DEA" w:rsidRPr="00885BC0" w:rsidRDefault="00052143" w:rsidP="00052143">
            <w:pPr>
              <w:rPr>
                <w:rFonts w:ascii="Times New Roman" w:hAnsi="Times New Roman"/>
              </w:rPr>
            </w:pPr>
            <w:r>
              <w:rPr>
                <w:rFonts w:ascii="Times New Roman" w:hAnsi="Times New Roman"/>
              </w:rPr>
              <w:t>„A” EUROPA</w:t>
            </w: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lastRenderedPageBreak/>
              <w:t>do 50g</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Default="00EA1DEA" w:rsidP="00EA1DEA">
            <w:pPr>
              <w:rPr>
                <w:rFonts w:ascii="Times New Roman" w:hAnsi="Times New Roman"/>
              </w:rPr>
            </w:pPr>
          </w:p>
        </w:tc>
        <w:tc>
          <w:tcPr>
            <w:tcW w:w="2211" w:type="dxa"/>
            <w:vMerge/>
            <w:shd w:val="clear" w:color="auto" w:fill="auto"/>
          </w:tcPr>
          <w:p w:rsidR="00EA1DEA"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50-100g</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531" w:type="dxa"/>
            <w:vMerge/>
            <w:shd w:val="clear" w:color="auto" w:fill="auto"/>
          </w:tcPr>
          <w:p w:rsidR="00EA1DEA" w:rsidRDefault="00EA1DEA" w:rsidP="00EA1DEA">
            <w:pPr>
              <w:rPr>
                <w:rFonts w:ascii="Times New Roman" w:hAnsi="Times New Roman"/>
              </w:rPr>
            </w:pPr>
          </w:p>
        </w:tc>
        <w:tc>
          <w:tcPr>
            <w:tcW w:w="2211" w:type="dxa"/>
            <w:vMerge/>
            <w:shd w:val="clear" w:color="auto" w:fill="auto"/>
          </w:tcPr>
          <w:p w:rsidR="00EA1DEA" w:rsidRDefault="00EA1DEA" w:rsidP="00EA1DEA">
            <w:pPr>
              <w:rPr>
                <w:rFonts w:ascii="Times New Roman" w:hAnsi="Times New Roman"/>
              </w:rPr>
            </w:pPr>
          </w:p>
        </w:tc>
        <w:tc>
          <w:tcPr>
            <w:tcW w:w="1424" w:type="dxa"/>
            <w:shd w:val="clear" w:color="auto" w:fill="auto"/>
          </w:tcPr>
          <w:p w:rsidR="00EA1DEA" w:rsidRPr="00885BC0" w:rsidRDefault="00EA1DEA" w:rsidP="00EA1DEA">
            <w:pPr>
              <w:rPr>
                <w:rFonts w:ascii="Times New Roman" w:hAnsi="Times New Roman"/>
              </w:rPr>
            </w:pPr>
            <w:r>
              <w:rPr>
                <w:rFonts w:ascii="Times New Roman" w:hAnsi="Times New Roman"/>
              </w:rPr>
              <w:t>100-350g</w:t>
            </w:r>
          </w:p>
        </w:tc>
        <w:tc>
          <w:tcPr>
            <w:tcW w:w="2045" w:type="dxa"/>
            <w:shd w:val="clear" w:color="auto" w:fill="auto"/>
          </w:tcPr>
          <w:p w:rsidR="00EA1DEA" w:rsidRDefault="00EA1DEA" w:rsidP="00EA1DEA">
            <w:pPr>
              <w:jc w:val="center"/>
              <w:rPr>
                <w:rFonts w:ascii="Times New Roman" w:hAnsi="Times New Roman"/>
              </w:rPr>
            </w:pPr>
            <w:r>
              <w:rPr>
                <w:rFonts w:ascii="Times New Roman" w:hAnsi="Times New Roman"/>
              </w:rPr>
              <w:t>1</w:t>
            </w:r>
          </w:p>
        </w:tc>
        <w:tc>
          <w:tcPr>
            <w:tcW w:w="1474" w:type="dxa"/>
            <w:shd w:val="clear" w:color="auto" w:fill="auto"/>
          </w:tcPr>
          <w:p w:rsidR="00EA1DEA" w:rsidRPr="00885BC0" w:rsidRDefault="00EA1DEA" w:rsidP="00EA1DEA">
            <w:pPr>
              <w:rPr>
                <w:rFonts w:ascii="Times New Roman" w:hAnsi="Times New Roman"/>
              </w:rPr>
            </w:pPr>
          </w:p>
        </w:tc>
        <w:tc>
          <w:tcPr>
            <w:tcW w:w="1377" w:type="dxa"/>
            <w:shd w:val="clear" w:color="auto" w:fill="auto"/>
          </w:tcPr>
          <w:p w:rsidR="00EA1DEA" w:rsidRPr="00885BC0" w:rsidRDefault="00EA1DEA" w:rsidP="00EA1DEA">
            <w:pPr>
              <w:rPr>
                <w:rFonts w:ascii="Times New Roman" w:hAnsi="Times New Roman"/>
              </w:rPr>
            </w:pPr>
          </w:p>
        </w:tc>
      </w:tr>
      <w:tr w:rsidR="00EA1DEA" w:rsidRPr="00885BC0" w:rsidTr="00EA1DEA">
        <w:tc>
          <w:tcPr>
            <w:tcW w:w="7685" w:type="dxa"/>
            <w:gridSpan w:val="5"/>
            <w:shd w:val="clear" w:color="auto" w:fill="auto"/>
          </w:tcPr>
          <w:p w:rsidR="00EA1DEA" w:rsidRPr="00885BC0" w:rsidRDefault="00EA1DEA" w:rsidP="00EA1DEA">
            <w:pPr>
              <w:jc w:val="center"/>
              <w:rPr>
                <w:rFonts w:ascii="Times New Roman" w:hAnsi="Times New Roman"/>
              </w:rPr>
            </w:pPr>
            <w:r w:rsidRPr="00885BC0">
              <w:rPr>
                <w:rFonts w:ascii="Times New Roman" w:hAnsi="Times New Roman"/>
              </w:rPr>
              <w:t>OGÓŁEM</w:t>
            </w:r>
          </w:p>
        </w:tc>
        <w:tc>
          <w:tcPr>
            <w:tcW w:w="1377" w:type="dxa"/>
            <w:shd w:val="clear" w:color="auto" w:fill="auto"/>
          </w:tcPr>
          <w:p w:rsidR="00EA1DEA" w:rsidRPr="00885BC0" w:rsidRDefault="00EA1DEA" w:rsidP="00EA1DEA">
            <w:pPr>
              <w:rPr>
                <w:rFonts w:ascii="Times New Roman" w:hAnsi="Times New Roman"/>
              </w:rPr>
            </w:pPr>
          </w:p>
        </w:tc>
      </w:tr>
    </w:tbl>
    <w:p w:rsidR="00EA1DEA" w:rsidRPr="00885BC0" w:rsidRDefault="00EA1DEA" w:rsidP="00EA1DEA">
      <w:pPr>
        <w:rPr>
          <w:rFonts w:ascii="Times New Roman" w:hAnsi="Times New Roman"/>
        </w:rPr>
      </w:pPr>
    </w:p>
    <w:p w:rsidR="00EA1DEA" w:rsidRPr="00885BC0" w:rsidRDefault="00EA1DEA" w:rsidP="00EA1DEA">
      <w:pPr>
        <w:rPr>
          <w:rFonts w:ascii="Times New Roman" w:hAnsi="Times New Roman"/>
        </w:rPr>
      </w:pPr>
    </w:p>
    <w:p w:rsidR="00EA1DEA" w:rsidRPr="00885BC0" w:rsidRDefault="00EA1DEA" w:rsidP="00B72AEE">
      <w:pPr>
        <w:pStyle w:val="Akapitzlist"/>
        <w:widowControl w:val="0"/>
        <w:numPr>
          <w:ilvl w:val="0"/>
          <w:numId w:val="4"/>
        </w:numPr>
        <w:spacing w:after="0" w:line="240" w:lineRule="auto"/>
        <w:jc w:val="both"/>
        <w:rPr>
          <w:rFonts w:ascii="Times New Roman" w:hAnsi="Times New Roman"/>
        </w:rPr>
      </w:pPr>
      <w:r w:rsidRPr="00885BC0">
        <w:rPr>
          <w:rFonts w:ascii="Times New Roman" w:hAnsi="Times New Roman"/>
        </w:rPr>
        <w:t>Niniejszym oświadczam, że:</w:t>
      </w:r>
    </w:p>
    <w:p w:rsidR="00EA1DEA" w:rsidRDefault="00EA1DEA" w:rsidP="00B72AEE">
      <w:pPr>
        <w:pStyle w:val="Akapitzlist"/>
        <w:widowControl w:val="0"/>
        <w:numPr>
          <w:ilvl w:val="0"/>
          <w:numId w:val="5"/>
        </w:numPr>
        <w:spacing w:after="0" w:line="240" w:lineRule="auto"/>
        <w:jc w:val="both"/>
        <w:rPr>
          <w:rFonts w:ascii="Times New Roman" w:hAnsi="Times New Roman"/>
        </w:rPr>
      </w:pPr>
      <w:r w:rsidRPr="00885BC0">
        <w:rPr>
          <w:rFonts w:ascii="Times New Roman" w:hAnsi="Times New Roman"/>
        </w:rPr>
        <w:t xml:space="preserve">zapoznałem się ze Specyfikacją Istotnych Warunków Zamówienia </w:t>
      </w:r>
      <w:r>
        <w:rPr>
          <w:rFonts w:ascii="Times New Roman" w:hAnsi="Times New Roman"/>
        </w:rPr>
        <w:t>i przyjmuję ją bez zastrzeżeń;</w:t>
      </w:r>
    </w:p>
    <w:p w:rsidR="00EA1DEA" w:rsidRDefault="00EA1DEA" w:rsidP="00B72AEE">
      <w:pPr>
        <w:pStyle w:val="Akapitzlist"/>
        <w:widowControl w:val="0"/>
        <w:numPr>
          <w:ilvl w:val="0"/>
          <w:numId w:val="5"/>
        </w:numPr>
        <w:spacing w:after="0" w:line="240" w:lineRule="auto"/>
        <w:jc w:val="both"/>
        <w:rPr>
          <w:rFonts w:ascii="Times New Roman" w:hAnsi="Times New Roman"/>
        </w:rPr>
      </w:pPr>
      <w:r>
        <w:rPr>
          <w:rFonts w:ascii="Times New Roman" w:hAnsi="Times New Roman"/>
        </w:rPr>
        <w:t>zapoznałem się z postanowieniami załączonego do SIWZ wzoru umowy i przyjmuję go bez zastrzeżeń;</w:t>
      </w:r>
    </w:p>
    <w:p w:rsidR="00EA1DEA" w:rsidRDefault="00EA1DEA" w:rsidP="00B72AEE">
      <w:pPr>
        <w:pStyle w:val="Akapitzlist"/>
        <w:widowControl w:val="0"/>
        <w:numPr>
          <w:ilvl w:val="0"/>
          <w:numId w:val="5"/>
        </w:numPr>
        <w:spacing w:after="0" w:line="240" w:lineRule="auto"/>
        <w:jc w:val="both"/>
        <w:rPr>
          <w:rFonts w:ascii="Times New Roman" w:hAnsi="Times New Roman"/>
        </w:rPr>
      </w:pPr>
      <w:r>
        <w:rPr>
          <w:rFonts w:ascii="Times New Roman" w:hAnsi="Times New Roman"/>
        </w:rPr>
        <w:t xml:space="preserve">przedmiot oferty jest zgodny z przedmiotem zamówienia; </w:t>
      </w:r>
    </w:p>
    <w:p w:rsidR="00EA1DEA" w:rsidRDefault="00EA1DEA" w:rsidP="00B72AEE">
      <w:pPr>
        <w:pStyle w:val="Akapitzlist"/>
        <w:widowControl w:val="0"/>
        <w:numPr>
          <w:ilvl w:val="0"/>
          <w:numId w:val="5"/>
        </w:numPr>
        <w:spacing w:after="0" w:line="240" w:lineRule="auto"/>
        <w:jc w:val="both"/>
        <w:rPr>
          <w:rFonts w:ascii="Times New Roman" w:hAnsi="Times New Roman"/>
        </w:rPr>
      </w:pPr>
      <w:r>
        <w:rPr>
          <w:rFonts w:ascii="Times New Roman" w:hAnsi="Times New Roman"/>
        </w:rPr>
        <w:t xml:space="preserve">jestem związany niniejszą ofertą przez okres 30 dni, licząc od dnia składania ofert podanego w SIWZ. </w:t>
      </w:r>
    </w:p>
    <w:p w:rsidR="00EA1DEA" w:rsidRDefault="00EA1DEA" w:rsidP="00B72AEE">
      <w:pPr>
        <w:pStyle w:val="Akapitzlist"/>
        <w:widowControl w:val="0"/>
        <w:numPr>
          <w:ilvl w:val="0"/>
          <w:numId w:val="4"/>
        </w:numPr>
        <w:spacing w:after="0" w:line="240" w:lineRule="auto"/>
        <w:jc w:val="both"/>
        <w:rPr>
          <w:rFonts w:ascii="Times New Roman" w:hAnsi="Times New Roman"/>
        </w:rPr>
      </w:pPr>
      <w:r>
        <w:rPr>
          <w:rFonts w:ascii="Times New Roman" w:hAnsi="Times New Roman"/>
        </w:rPr>
        <w:t>Umożliwiamy / Nie umożliwiamy</w:t>
      </w:r>
      <w:r>
        <w:rPr>
          <w:rFonts w:ascii="Times New Roman" w:hAnsi="Times New Roman"/>
          <w:vertAlign w:val="superscript"/>
        </w:rPr>
        <w:t>*</w:t>
      </w:r>
      <w:r>
        <w:rPr>
          <w:rFonts w:ascii="Times New Roman" w:hAnsi="Times New Roman"/>
        </w:rPr>
        <w:t xml:space="preserve"> śledzenie przez Internet rejestrowanych przesyłek w obrocie krajowym.</w:t>
      </w:r>
    </w:p>
    <w:p w:rsidR="00EA1DEA" w:rsidRDefault="00EA1DEA" w:rsidP="00B72AEE">
      <w:pPr>
        <w:pStyle w:val="Akapitzlist"/>
        <w:widowControl w:val="0"/>
        <w:numPr>
          <w:ilvl w:val="0"/>
          <w:numId w:val="4"/>
        </w:numPr>
        <w:spacing w:after="0" w:line="240" w:lineRule="auto"/>
        <w:jc w:val="both"/>
        <w:rPr>
          <w:rFonts w:ascii="Times New Roman" w:hAnsi="Times New Roman"/>
        </w:rPr>
      </w:pPr>
      <w:r>
        <w:rPr>
          <w:rFonts w:ascii="Times New Roman" w:hAnsi="Times New Roman"/>
        </w:rPr>
        <w:t xml:space="preserve"> Umożliwiamy / Nie umożliwiamy</w:t>
      </w:r>
      <w:r>
        <w:rPr>
          <w:rFonts w:ascii="Times New Roman" w:hAnsi="Times New Roman"/>
          <w:vertAlign w:val="superscript"/>
        </w:rPr>
        <w:t>*</w:t>
      </w:r>
      <w:r>
        <w:rPr>
          <w:rFonts w:ascii="Times New Roman" w:hAnsi="Times New Roman"/>
        </w:rPr>
        <w:t xml:space="preserve"> śledzenie przez Internet rejestrowanych przesyłek w obrocie zagranicznym. </w:t>
      </w:r>
    </w:p>
    <w:p w:rsidR="00EA1DEA" w:rsidRDefault="00EA1DEA" w:rsidP="00EA1DEA">
      <w:pPr>
        <w:jc w:val="both"/>
        <w:rPr>
          <w:rFonts w:ascii="Times New Roman" w:hAnsi="Times New Roman"/>
        </w:rPr>
      </w:pPr>
    </w:p>
    <w:p w:rsidR="00EA1DEA" w:rsidRDefault="00EA1DEA" w:rsidP="00EA1DEA">
      <w:pPr>
        <w:jc w:val="both"/>
        <w:rPr>
          <w:rFonts w:ascii="Times New Roman" w:hAnsi="Times New Roman"/>
        </w:rPr>
      </w:pPr>
    </w:p>
    <w:p w:rsidR="00EA1DEA" w:rsidRDefault="00EA1DEA" w:rsidP="00EA1DEA">
      <w:pPr>
        <w:jc w:val="both"/>
        <w:rPr>
          <w:rFonts w:ascii="Times New Roman" w:hAnsi="Times New Roman"/>
          <w:i/>
        </w:rPr>
      </w:pPr>
      <w:r>
        <w:rPr>
          <w:rFonts w:ascii="Times New Roman" w:hAnsi="Times New Roman"/>
        </w:rPr>
        <w:t xml:space="preserve">Niżej podana część / zakres zamówienia, wykonywać będą w moim imieniu podwykonawcy </w:t>
      </w:r>
      <w:r>
        <w:rPr>
          <w:rFonts w:ascii="Times New Roman" w:hAnsi="Times New Roman"/>
          <w:i/>
        </w:rPr>
        <w:t>(podać zakres prac, bez wskazywania konkretnego podwykonawcy):</w:t>
      </w:r>
    </w:p>
    <w:p w:rsidR="00EA1DEA" w:rsidRDefault="00EA1DEA" w:rsidP="00EA1DEA">
      <w:pPr>
        <w:jc w:val="both"/>
        <w:rPr>
          <w:rFonts w:ascii="Times New Roman" w:hAnsi="Times New Roman"/>
          <w:i/>
        </w:rPr>
      </w:pPr>
    </w:p>
    <w:p w:rsidR="00EA1DEA" w:rsidRPr="00885BC0" w:rsidRDefault="00EA1DEA" w:rsidP="00EA1DEA">
      <w:pPr>
        <w:rPr>
          <w:rFonts w:ascii="Times New Roman" w:hAnsi="Times New Roman"/>
        </w:rPr>
      </w:pPr>
      <w:r w:rsidRPr="00885BC0">
        <w:rPr>
          <w:rFonts w:ascii="Times New Roman" w:hAnsi="Times New Roman"/>
        </w:rPr>
        <w:t>……………………………………………………………………………………………………………</w:t>
      </w:r>
    </w:p>
    <w:p w:rsidR="00EA1DEA" w:rsidRPr="00885BC0" w:rsidRDefault="00EA1DEA" w:rsidP="00EA1DEA">
      <w:pPr>
        <w:rPr>
          <w:rFonts w:ascii="Times New Roman" w:hAnsi="Times New Roman"/>
        </w:rPr>
      </w:pPr>
      <w:r w:rsidRPr="00885BC0">
        <w:rPr>
          <w:rFonts w:ascii="Times New Roman" w:hAnsi="Times New Roman"/>
        </w:rPr>
        <w:t>……………………………………………………………………………………………………………</w:t>
      </w:r>
    </w:p>
    <w:p w:rsidR="00EA1DEA" w:rsidRDefault="00EA1DEA" w:rsidP="00EA1DEA">
      <w:pPr>
        <w:jc w:val="both"/>
        <w:rPr>
          <w:rFonts w:ascii="Times New Roman" w:hAnsi="Times New Roman"/>
        </w:rPr>
      </w:pPr>
    </w:p>
    <w:p w:rsidR="00EA1DEA" w:rsidRDefault="00EA1DEA" w:rsidP="00EA1DEA">
      <w:pPr>
        <w:jc w:val="both"/>
        <w:rPr>
          <w:rFonts w:ascii="Times New Roman" w:hAnsi="Times New Roman"/>
        </w:rPr>
      </w:pPr>
    </w:p>
    <w:p w:rsidR="00EA1DEA" w:rsidRDefault="00EA1DEA" w:rsidP="00EA1DEA">
      <w:pPr>
        <w:jc w:val="both"/>
        <w:rPr>
          <w:rFonts w:ascii="Times New Roman" w:hAnsi="Times New Roman"/>
        </w:rPr>
      </w:pPr>
    </w:p>
    <w:p w:rsidR="00EA1DEA" w:rsidRDefault="00EA1DEA" w:rsidP="00EA1DEA">
      <w:pPr>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rsidR="00EA1DEA" w:rsidRDefault="00EA1DEA" w:rsidP="00EA1DEA">
      <w:pPr>
        <w:ind w:firstLine="708"/>
        <w:jc w:val="both"/>
        <w:rPr>
          <w:rFonts w:ascii="Times New Roman" w:hAnsi="Times New Roman"/>
        </w:rPr>
      </w:pPr>
      <w:r>
        <w:rPr>
          <w:rFonts w:ascii="Times New Roman" w:hAnsi="Times New Roman"/>
        </w:rPr>
        <w:t>Miejscowość i data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Podpis Wykonawcy</w:t>
      </w:r>
    </w:p>
    <w:p w:rsidR="00EA1DEA" w:rsidRDefault="00EA1DEA" w:rsidP="00EA1DEA">
      <w:pPr>
        <w:ind w:firstLine="708"/>
        <w:jc w:val="both"/>
        <w:rPr>
          <w:rFonts w:ascii="Times New Roman" w:hAnsi="Times New Roman"/>
        </w:rPr>
      </w:pPr>
    </w:p>
    <w:p w:rsidR="00EA1DEA" w:rsidRDefault="00EA1DEA" w:rsidP="00EA1DEA">
      <w:pPr>
        <w:jc w:val="both"/>
        <w:rPr>
          <w:rFonts w:ascii="Times New Roman" w:hAnsi="Times New Roman"/>
        </w:rPr>
      </w:pPr>
    </w:p>
    <w:p w:rsidR="00EA1DEA" w:rsidRDefault="00EA1DEA" w:rsidP="00EA1DEA">
      <w:pPr>
        <w:jc w:val="both"/>
        <w:rPr>
          <w:rFonts w:ascii="Times New Roman" w:hAnsi="Times New Roman"/>
        </w:rPr>
      </w:pPr>
    </w:p>
    <w:p w:rsidR="00EA1DEA" w:rsidRPr="002E08F4" w:rsidRDefault="00EA1DEA" w:rsidP="00EA1DEA">
      <w:pPr>
        <w:jc w:val="both"/>
        <w:rPr>
          <w:rFonts w:ascii="Times New Roman" w:hAnsi="Times New Roman"/>
        </w:rPr>
      </w:pPr>
      <w:r>
        <w:rPr>
          <w:rFonts w:ascii="Times New Roman" w:hAnsi="Times New Roman"/>
          <w:vertAlign w:val="superscript"/>
        </w:rPr>
        <w:t>*</w:t>
      </w:r>
      <w:r>
        <w:rPr>
          <w:rFonts w:ascii="Times New Roman" w:hAnsi="Times New Roman"/>
        </w:rPr>
        <w:t>niepotrzebne skreślić</w:t>
      </w:r>
    </w:p>
    <w:p w:rsidR="00EA1DEA" w:rsidRDefault="00EA1DEA" w:rsidP="00EA1DEA">
      <w:pPr>
        <w:jc w:val="both"/>
        <w:rPr>
          <w:rFonts w:ascii="Times New Roman" w:hAnsi="Times New Roman"/>
          <w:i/>
        </w:rPr>
      </w:pPr>
    </w:p>
    <w:p w:rsidR="00EA1DEA" w:rsidRPr="009F0844" w:rsidRDefault="00BA35C2" w:rsidP="00B72AEE">
      <w:pPr>
        <w:pStyle w:val="Akapitzlist"/>
        <w:numPr>
          <w:ilvl w:val="0"/>
          <w:numId w:val="4"/>
        </w:numPr>
        <w:jc w:val="both"/>
        <w:rPr>
          <w:rFonts w:ascii="Times New Roman" w:hAnsi="Times New Roman"/>
        </w:rPr>
      </w:pPr>
      <w:r>
        <w:rPr>
          <w:rFonts w:ascii="Times New Roman" w:hAnsi="Times New Roman"/>
        </w:rPr>
        <w:lastRenderedPageBreak/>
        <w:t xml:space="preserve">W załączniku nr 6 do SIWZ „projekt </w:t>
      </w:r>
      <w:r w:rsidRPr="009F0844">
        <w:rPr>
          <w:rFonts w:ascii="Times New Roman" w:hAnsi="Times New Roman"/>
        </w:rPr>
        <w:t xml:space="preserve">umowy” </w:t>
      </w:r>
      <w:r w:rsidR="009F0844" w:rsidRPr="009F0844">
        <w:rPr>
          <w:rFonts w:ascii="Times New Roman" w:hAnsi="Times New Roman"/>
          <w:sz w:val="24"/>
          <w:szCs w:val="24"/>
        </w:rPr>
        <w:t xml:space="preserve">§4 ust. 3 </w:t>
      </w:r>
      <w:r w:rsidR="009F0844">
        <w:rPr>
          <w:rFonts w:ascii="Times New Roman" w:hAnsi="Times New Roman"/>
          <w:sz w:val="24"/>
          <w:szCs w:val="24"/>
        </w:rPr>
        <w:t xml:space="preserve">otrzymuje brzmienie: </w:t>
      </w:r>
    </w:p>
    <w:p w:rsidR="009F0844" w:rsidRPr="00902496" w:rsidRDefault="009F0844" w:rsidP="0034775B">
      <w:pPr>
        <w:pStyle w:val="Akapitzlist"/>
        <w:jc w:val="both"/>
        <w:rPr>
          <w:rFonts w:ascii="Times New Roman" w:hAnsi="Times New Roman"/>
          <w:i/>
        </w:rPr>
      </w:pPr>
      <w:r w:rsidRPr="00902496">
        <w:rPr>
          <w:rFonts w:ascii="Times New Roman" w:hAnsi="Times New Roman"/>
          <w:i/>
        </w:rPr>
        <w:t>„</w:t>
      </w:r>
      <w:r w:rsidR="00FD08CF" w:rsidRPr="00902496">
        <w:rPr>
          <w:rFonts w:ascii="Times New Roman" w:hAnsi="Times New Roman"/>
          <w:i/>
        </w:rPr>
        <w:t xml:space="preserve"> </w:t>
      </w:r>
      <w:r w:rsidRPr="00902496">
        <w:rPr>
          <w:rFonts w:ascii="Times New Roman" w:hAnsi="Times New Roman"/>
          <w:i/>
        </w:rPr>
        <w:t>3. Wynagrodzenie za usługi pocztowe wyliczane będzie wg cen wskazanych w formularzu cenowym, stanowiącym załącznik nr 1 do umowy. Wynagrodzenie ulegnie zmianie w przypadku:</w:t>
      </w:r>
    </w:p>
    <w:p w:rsidR="009F0844" w:rsidRPr="00902496" w:rsidRDefault="0034775B" w:rsidP="009F0844">
      <w:pPr>
        <w:pStyle w:val="Akapitzlist"/>
        <w:jc w:val="both"/>
        <w:rPr>
          <w:rFonts w:ascii="Times New Roman" w:hAnsi="Times New Roman"/>
          <w:i/>
        </w:rPr>
      </w:pPr>
      <w:r w:rsidRPr="00902496">
        <w:rPr>
          <w:rFonts w:ascii="Times New Roman" w:hAnsi="Times New Roman"/>
          <w:i/>
        </w:rPr>
        <w:t>1</w:t>
      </w:r>
      <w:r w:rsidR="009F0844" w:rsidRPr="00902496">
        <w:rPr>
          <w:rFonts w:ascii="Times New Roman" w:hAnsi="Times New Roman"/>
          <w:i/>
        </w:rPr>
        <w:t xml:space="preserve">) zmiany stawki podatku VAT, </w:t>
      </w:r>
    </w:p>
    <w:p w:rsidR="009F0844" w:rsidRPr="00902496" w:rsidRDefault="0034775B" w:rsidP="009F0844">
      <w:pPr>
        <w:pStyle w:val="Akapitzlist"/>
        <w:jc w:val="both"/>
        <w:rPr>
          <w:rFonts w:ascii="Times New Roman" w:hAnsi="Times New Roman"/>
          <w:i/>
        </w:rPr>
      </w:pPr>
      <w:r w:rsidRPr="00902496">
        <w:rPr>
          <w:rFonts w:ascii="Times New Roman" w:hAnsi="Times New Roman"/>
          <w:i/>
        </w:rPr>
        <w:t>2</w:t>
      </w:r>
      <w:r w:rsidR="009F0844" w:rsidRPr="00902496">
        <w:rPr>
          <w:rFonts w:ascii="Times New Roman" w:hAnsi="Times New Roman"/>
          <w:i/>
        </w:rPr>
        <w:t>) zmiany wysokości minimalnego wynagrodzenia za pracę albo wysokości minimalnej stawki godzinowej, ustalonych na podstawie przepisów ustawy z dnia 10 października 2002 r. o mi</w:t>
      </w:r>
      <w:r w:rsidRPr="00902496">
        <w:rPr>
          <w:rFonts w:ascii="Times New Roman" w:hAnsi="Times New Roman"/>
          <w:i/>
        </w:rPr>
        <w:t>nimalnym wynagrodzeniu za pracę,</w:t>
      </w:r>
    </w:p>
    <w:p w:rsidR="009F0844" w:rsidRPr="00902496" w:rsidRDefault="0034775B" w:rsidP="009F0844">
      <w:pPr>
        <w:pStyle w:val="Akapitzlist"/>
        <w:jc w:val="both"/>
        <w:rPr>
          <w:rFonts w:ascii="Times New Roman" w:hAnsi="Times New Roman"/>
          <w:i/>
        </w:rPr>
      </w:pPr>
      <w:r w:rsidRPr="00902496">
        <w:rPr>
          <w:rFonts w:ascii="Times New Roman" w:hAnsi="Times New Roman"/>
          <w:i/>
        </w:rPr>
        <w:t>3</w:t>
      </w:r>
      <w:r w:rsidR="009F0844" w:rsidRPr="00902496">
        <w:rPr>
          <w:rFonts w:ascii="Times New Roman" w:hAnsi="Times New Roman"/>
          <w:i/>
        </w:rPr>
        <w:t>) zmiany zasad podlegania ubezpieczeniom społecznym lub ubezpieczeniu zdrowotnemu lub wysokości stawki składki na ubezpieczenia społeczne lub zdrowotne</w:t>
      </w:r>
      <w:r w:rsidRPr="00902496">
        <w:rPr>
          <w:rFonts w:ascii="Times New Roman" w:hAnsi="Times New Roman"/>
          <w:i/>
        </w:rPr>
        <w:t>.</w:t>
      </w:r>
    </w:p>
    <w:p w:rsidR="00FD08CF" w:rsidRPr="00902496" w:rsidRDefault="00FD08CF" w:rsidP="009F0844">
      <w:pPr>
        <w:pStyle w:val="Akapitzlist"/>
        <w:jc w:val="both"/>
        <w:rPr>
          <w:rFonts w:ascii="Times New Roman" w:hAnsi="Times New Roman"/>
          <w:i/>
        </w:rPr>
      </w:pPr>
      <w:r w:rsidRPr="00902496">
        <w:rPr>
          <w:rFonts w:ascii="Times New Roman" w:hAnsi="Times New Roman"/>
          <w:i/>
        </w:rPr>
        <w:t xml:space="preserve">W przypadku zmiany stawki podatku VAT, wynagrodzenie za usługi świadczone od dnia wejścia w życie zmiany będzie uwzględniało stawkę podatku VAT po zmianie. Za datę świadczenia usługi uważa się datę nadania przesyłki lub datę zwrócenia niedoręczonej przesyłki do nadawcy. </w:t>
      </w:r>
    </w:p>
    <w:p w:rsidR="00FD08CF" w:rsidRPr="00902496" w:rsidRDefault="00FD08CF" w:rsidP="009F0844">
      <w:pPr>
        <w:pStyle w:val="Akapitzlist"/>
        <w:jc w:val="both"/>
        <w:rPr>
          <w:rFonts w:ascii="Times New Roman" w:hAnsi="Times New Roman"/>
          <w:i/>
        </w:rPr>
      </w:pPr>
      <w:r w:rsidRPr="00902496">
        <w:rPr>
          <w:rFonts w:ascii="Times New Roman" w:hAnsi="Times New Roman"/>
          <w:i/>
        </w:rPr>
        <w:t>W przypadku zmiany wysokości minimalnego wynagrodzenia za pracę ustalonego na podstawie art. 2 ust. 3-5 ustawy z dnia 10 października 2002 r. o minimalnym wynagrodzeniu za pracę lub zmianie zasad podlegania ubezpieczeniom społecznym lub ubezpieczeniu zdrowotnemu lub wysokości stawki na ubezpieczenia społeczne lub zdrowotne, każda ze stron umowy może zwrócić się do drugiej strony z propozycją dokonania zmiany wysokości wynagrodzenia. W terminie 14 dni od otrzymania propozycji strony zobowiązane są przeprowadzić negocjacje, których przedmiotem będzie dokonanie zmiany wynagrodzenia oraz – jeżeli uznają, że zmiana taka będzie miała wpływ na koszty wykonania zamówienia przez Wykonawcę – dokonać zmiany wysokości wynagrodzenia. „</w:t>
      </w:r>
    </w:p>
    <w:p w:rsidR="009B5189" w:rsidRPr="009B5189" w:rsidRDefault="009B5189" w:rsidP="00EA1DEA">
      <w:pPr>
        <w:pStyle w:val="Akapitzlist"/>
        <w:numPr>
          <w:ilvl w:val="0"/>
          <w:numId w:val="4"/>
        </w:numPr>
        <w:jc w:val="both"/>
        <w:rPr>
          <w:rFonts w:ascii="Times New Roman" w:hAnsi="Times New Roman"/>
        </w:rPr>
      </w:pPr>
      <w:r>
        <w:rPr>
          <w:rFonts w:ascii="Times New Roman" w:hAnsi="Times New Roman"/>
        </w:rPr>
        <w:t xml:space="preserve">W załączniku nr 6 do SIWZ „projekt </w:t>
      </w:r>
      <w:r w:rsidRPr="009F0844">
        <w:rPr>
          <w:rFonts w:ascii="Times New Roman" w:hAnsi="Times New Roman"/>
        </w:rPr>
        <w:t xml:space="preserve">umowy” </w:t>
      </w:r>
      <w:r w:rsidRPr="009F0844">
        <w:rPr>
          <w:rFonts w:ascii="Times New Roman" w:hAnsi="Times New Roman"/>
          <w:sz w:val="24"/>
          <w:szCs w:val="24"/>
        </w:rPr>
        <w:t>§</w:t>
      </w:r>
      <w:r>
        <w:rPr>
          <w:rFonts w:ascii="Times New Roman" w:hAnsi="Times New Roman"/>
          <w:sz w:val="24"/>
          <w:szCs w:val="24"/>
        </w:rPr>
        <w:t>7</w:t>
      </w:r>
      <w:r w:rsidRPr="009F0844">
        <w:rPr>
          <w:rFonts w:ascii="Times New Roman" w:hAnsi="Times New Roman"/>
          <w:sz w:val="24"/>
          <w:szCs w:val="24"/>
        </w:rPr>
        <w:t xml:space="preserve"> ust. 3 </w:t>
      </w:r>
      <w:r>
        <w:rPr>
          <w:rFonts w:ascii="Times New Roman" w:hAnsi="Times New Roman"/>
          <w:sz w:val="24"/>
          <w:szCs w:val="24"/>
        </w:rPr>
        <w:t>otrzymuje brzmienie:</w:t>
      </w:r>
      <w:bookmarkStart w:id="0" w:name="_GoBack"/>
      <w:bookmarkEnd w:id="0"/>
    </w:p>
    <w:p w:rsidR="00EA1DEA" w:rsidRPr="00902496" w:rsidRDefault="009B5189" w:rsidP="009B5189">
      <w:pPr>
        <w:pStyle w:val="Akapitzlist"/>
        <w:jc w:val="both"/>
        <w:rPr>
          <w:rFonts w:ascii="Times New Roman" w:hAnsi="Times New Roman"/>
          <w:i/>
        </w:rPr>
      </w:pPr>
      <w:r w:rsidRPr="00902496">
        <w:rPr>
          <w:rFonts w:ascii="Times New Roman" w:hAnsi="Times New Roman"/>
          <w:i/>
        </w:rPr>
        <w:t xml:space="preserve">„Zamawiający ma prawo żądać od Wykonawcy przedstawienia dokumentacji świadczącej o zatrudnieniu osób na podstawie umowy o pracę. Wykonawca niezwłocznie, nie później jednak niż w terminie 10 dni kalendarzowych od dnia otrzymania żądania Zamawiającego, zobowiązany jest do udokumentowania spełnienia faktu zatrudniania osób, poprzez przedłożenie Zamawiającemu zbiorczego zestawienia osób zatrudnionych na umowę o pracę przy wykonaniu umowy - zawierającego imię i pierwszą literę nazwiska pracownika, okres obowiązywania umowy o pracę  i stanowisko pracy wraz z oświadczeniem Wykonawcy, że wszystkie osoby ujęte w zestawieniu zatrudnione były/są przy wykonywaniu przedmiotu umowy.”  </w:t>
      </w:r>
    </w:p>
    <w:p w:rsidR="00EA1DEA" w:rsidRPr="00254AAD" w:rsidRDefault="00EA1DEA" w:rsidP="00254AAD">
      <w:pPr>
        <w:spacing w:after="0" w:line="240" w:lineRule="auto"/>
        <w:jc w:val="both"/>
        <w:rPr>
          <w:rFonts w:ascii="Times New Roman" w:hAnsi="Times New Roman"/>
          <w:sz w:val="24"/>
          <w:szCs w:val="24"/>
        </w:rPr>
      </w:pPr>
    </w:p>
    <w:sectPr w:rsidR="00EA1DEA" w:rsidRPr="00254AAD" w:rsidSect="00381CA3">
      <w:headerReference w:type="default" r:id="rId11"/>
      <w:footerReference w:type="default" r:id="rId12"/>
      <w:pgSz w:w="11906" w:h="16838"/>
      <w:pgMar w:top="1440" w:right="1080" w:bottom="1440" w:left="1080" w:header="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7B4" w:rsidRDefault="007277B4" w:rsidP="00AC2C6C">
      <w:pPr>
        <w:spacing w:after="0" w:line="240" w:lineRule="auto"/>
      </w:pPr>
      <w:r>
        <w:separator/>
      </w:r>
    </w:p>
  </w:endnote>
  <w:endnote w:type="continuationSeparator" w:id="0">
    <w:p w:rsidR="007277B4" w:rsidRDefault="007277B4" w:rsidP="00AC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EA" w:rsidRDefault="00EA1DEA">
    <w:pPr>
      <w:spacing w:line="200" w:lineRule="exact"/>
      <w:rPr>
        <w:sz w:val="20"/>
        <w:szCs w:val="20"/>
      </w:rPr>
    </w:pPr>
    <w:r>
      <w:rPr>
        <w:noProof/>
      </w:rPr>
      <mc:AlternateContent>
        <mc:Choice Requires="wps">
          <w:drawing>
            <wp:anchor distT="0" distB="0" distL="114300" distR="114300" simplePos="0" relativeHeight="251677696" behindDoc="1" locked="0" layoutInCell="1" allowOverlap="1">
              <wp:simplePos x="0" y="0"/>
              <wp:positionH relativeFrom="page">
                <wp:posOffset>6482080</wp:posOffset>
              </wp:positionH>
              <wp:positionV relativeFrom="page">
                <wp:posOffset>10069195</wp:posOffset>
              </wp:positionV>
              <wp:extent cx="203200" cy="177800"/>
              <wp:effectExtent l="0" t="1270" r="1270" b="190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DEA" w:rsidRDefault="00EA1DEA">
                          <w:pPr>
                            <w:pStyle w:val="Tekstpodstawowy"/>
                            <w:spacing w:line="265" w:lineRule="exact"/>
                          </w:pPr>
                          <w:r>
                            <w:fldChar w:fldCharType="begin"/>
                          </w:r>
                          <w:r>
                            <w:instrText xml:space="preserve"> PAGE </w:instrText>
                          </w:r>
                          <w:r>
                            <w:fldChar w:fldCharType="separate"/>
                          </w:r>
                          <w:r w:rsidR="00902496">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0" o:spid="_x0000_s1026" type="#_x0000_t202" style="position:absolute;margin-left:510.4pt;margin-top:792.85pt;width:16pt;height:14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" filled="f" stroked="f">
              <v:textbox inset="0,0,0,0">
                <w:txbxContent>
                  <w:p w:rsidR="00EA1DEA" w:rsidRDefault="00EA1DEA">
                    <w:pPr>
                      <w:pStyle w:val="Tekstpodstawowy"/>
                      <w:spacing w:line="265" w:lineRule="exact"/>
                    </w:pPr>
                    <w:r>
                      <w:fldChar w:fldCharType="begin"/>
                    </w:r>
                    <w:r>
                      <w:instrText xml:space="preserve"> PAGE </w:instrText>
                    </w:r>
                    <w:r>
                      <w:fldChar w:fldCharType="separate"/>
                    </w:r>
                    <w:r w:rsidR="00902496">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7B4" w:rsidRDefault="007277B4" w:rsidP="00AC2C6C">
      <w:pPr>
        <w:spacing w:after="0" w:line="240" w:lineRule="auto"/>
      </w:pPr>
      <w:r>
        <w:separator/>
      </w:r>
    </w:p>
  </w:footnote>
  <w:footnote w:type="continuationSeparator" w:id="0">
    <w:p w:rsidR="007277B4" w:rsidRDefault="007277B4" w:rsidP="00AC2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EA" w:rsidRDefault="00EA1DEA">
    <w:pPr>
      <w:spacing w:line="0" w:lineRule="atLeast"/>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37EB1A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FB6AE9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3C0D2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1C1F120C"/>
    <w:multiLevelType w:val="hybridMultilevel"/>
    <w:tmpl w:val="9D0C711A"/>
    <w:lvl w:ilvl="0" w:tplc="11F0AABC">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2D6B185A"/>
    <w:multiLevelType w:val="hybridMultilevel"/>
    <w:tmpl w:val="A454D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D031F9"/>
    <w:multiLevelType w:val="hybridMultilevel"/>
    <w:tmpl w:val="21F04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C133F52"/>
    <w:multiLevelType w:val="hybridMultilevel"/>
    <w:tmpl w:val="86D08262"/>
    <w:lvl w:ilvl="0" w:tplc="4F7A4B8C">
      <w:start w:val="2"/>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
  </w:num>
  <w:num w:numId="2">
    <w:abstractNumId w:val="1"/>
  </w:num>
  <w:num w:numId="3">
    <w:abstractNumId w:val="0"/>
  </w:num>
  <w:num w:numId="4">
    <w:abstractNumId w:val="4"/>
  </w:num>
  <w:num w:numId="5">
    <w:abstractNumId w:val="3"/>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C6C"/>
    <w:rsid w:val="000209F9"/>
    <w:rsid w:val="00052143"/>
    <w:rsid w:val="00052E20"/>
    <w:rsid w:val="00074D48"/>
    <w:rsid w:val="00093EF7"/>
    <w:rsid w:val="000B1752"/>
    <w:rsid w:val="000B5595"/>
    <w:rsid w:val="000E4925"/>
    <w:rsid w:val="00101725"/>
    <w:rsid w:val="00137744"/>
    <w:rsid w:val="0014280C"/>
    <w:rsid w:val="0014759E"/>
    <w:rsid w:val="0015376A"/>
    <w:rsid w:val="00162ECC"/>
    <w:rsid w:val="00174213"/>
    <w:rsid w:val="001833F5"/>
    <w:rsid w:val="001B33CC"/>
    <w:rsid w:val="001C4582"/>
    <w:rsid w:val="001C6926"/>
    <w:rsid w:val="001E6662"/>
    <w:rsid w:val="001F3C8C"/>
    <w:rsid w:val="002166F9"/>
    <w:rsid w:val="00226AC6"/>
    <w:rsid w:val="00236DD3"/>
    <w:rsid w:val="002501AB"/>
    <w:rsid w:val="00254AAD"/>
    <w:rsid w:val="00272DB5"/>
    <w:rsid w:val="0027718C"/>
    <w:rsid w:val="002979F5"/>
    <w:rsid w:val="002B11F9"/>
    <w:rsid w:val="002B4FFB"/>
    <w:rsid w:val="002E5C42"/>
    <w:rsid w:val="002E7256"/>
    <w:rsid w:val="002F0FD1"/>
    <w:rsid w:val="002F7C7D"/>
    <w:rsid w:val="00313853"/>
    <w:rsid w:val="0034775B"/>
    <w:rsid w:val="0035389E"/>
    <w:rsid w:val="00357046"/>
    <w:rsid w:val="00381CA3"/>
    <w:rsid w:val="003935D1"/>
    <w:rsid w:val="003A5B87"/>
    <w:rsid w:val="003A70C4"/>
    <w:rsid w:val="003F5615"/>
    <w:rsid w:val="00401F5D"/>
    <w:rsid w:val="004030A4"/>
    <w:rsid w:val="00410A63"/>
    <w:rsid w:val="00445A62"/>
    <w:rsid w:val="00457601"/>
    <w:rsid w:val="00477A34"/>
    <w:rsid w:val="004C0F28"/>
    <w:rsid w:val="004E2A86"/>
    <w:rsid w:val="004E3395"/>
    <w:rsid w:val="004E420C"/>
    <w:rsid w:val="00521B86"/>
    <w:rsid w:val="005548D3"/>
    <w:rsid w:val="005551AD"/>
    <w:rsid w:val="00562FBA"/>
    <w:rsid w:val="00564E52"/>
    <w:rsid w:val="005B2657"/>
    <w:rsid w:val="005C0536"/>
    <w:rsid w:val="005D1A91"/>
    <w:rsid w:val="005F22C0"/>
    <w:rsid w:val="00612FE9"/>
    <w:rsid w:val="00625560"/>
    <w:rsid w:val="00637188"/>
    <w:rsid w:val="006420B3"/>
    <w:rsid w:val="00664CDD"/>
    <w:rsid w:val="006734F8"/>
    <w:rsid w:val="006A18AB"/>
    <w:rsid w:val="006F3821"/>
    <w:rsid w:val="00703048"/>
    <w:rsid w:val="007277B4"/>
    <w:rsid w:val="00730313"/>
    <w:rsid w:val="007312B0"/>
    <w:rsid w:val="00764A36"/>
    <w:rsid w:val="00783FC4"/>
    <w:rsid w:val="00786869"/>
    <w:rsid w:val="007A3B29"/>
    <w:rsid w:val="007A5B3D"/>
    <w:rsid w:val="007C246E"/>
    <w:rsid w:val="008012A4"/>
    <w:rsid w:val="00807B6E"/>
    <w:rsid w:val="00870A2B"/>
    <w:rsid w:val="00871F46"/>
    <w:rsid w:val="00874A4D"/>
    <w:rsid w:val="00874ABD"/>
    <w:rsid w:val="00885667"/>
    <w:rsid w:val="008A2C92"/>
    <w:rsid w:val="008A4518"/>
    <w:rsid w:val="008F4253"/>
    <w:rsid w:val="00902496"/>
    <w:rsid w:val="00904B3F"/>
    <w:rsid w:val="00920BFF"/>
    <w:rsid w:val="0094451A"/>
    <w:rsid w:val="00947D35"/>
    <w:rsid w:val="00960804"/>
    <w:rsid w:val="009969B9"/>
    <w:rsid w:val="009A1426"/>
    <w:rsid w:val="009B5189"/>
    <w:rsid w:val="009D2DE9"/>
    <w:rsid w:val="009E6923"/>
    <w:rsid w:val="009F0844"/>
    <w:rsid w:val="00A10612"/>
    <w:rsid w:val="00A21D55"/>
    <w:rsid w:val="00A36537"/>
    <w:rsid w:val="00A51A35"/>
    <w:rsid w:val="00A5250E"/>
    <w:rsid w:val="00A53B1C"/>
    <w:rsid w:val="00A62946"/>
    <w:rsid w:val="00A856CA"/>
    <w:rsid w:val="00A901A4"/>
    <w:rsid w:val="00A91FC9"/>
    <w:rsid w:val="00AB2BB4"/>
    <w:rsid w:val="00AC2C6C"/>
    <w:rsid w:val="00AF48C2"/>
    <w:rsid w:val="00B05438"/>
    <w:rsid w:val="00B1113C"/>
    <w:rsid w:val="00B13BCC"/>
    <w:rsid w:val="00B238DF"/>
    <w:rsid w:val="00B72AEE"/>
    <w:rsid w:val="00B72C71"/>
    <w:rsid w:val="00B80BF1"/>
    <w:rsid w:val="00B824F4"/>
    <w:rsid w:val="00B944BC"/>
    <w:rsid w:val="00BA2435"/>
    <w:rsid w:val="00BA35C2"/>
    <w:rsid w:val="00BB7173"/>
    <w:rsid w:val="00BD18C5"/>
    <w:rsid w:val="00BE2B4F"/>
    <w:rsid w:val="00BF129F"/>
    <w:rsid w:val="00BF242E"/>
    <w:rsid w:val="00BF4F91"/>
    <w:rsid w:val="00C01B81"/>
    <w:rsid w:val="00C05B39"/>
    <w:rsid w:val="00C1007C"/>
    <w:rsid w:val="00C178B4"/>
    <w:rsid w:val="00C23ECD"/>
    <w:rsid w:val="00C27665"/>
    <w:rsid w:val="00C8094B"/>
    <w:rsid w:val="00CB1791"/>
    <w:rsid w:val="00CB4BF2"/>
    <w:rsid w:val="00CE0C0D"/>
    <w:rsid w:val="00CE24BA"/>
    <w:rsid w:val="00CF4429"/>
    <w:rsid w:val="00D06022"/>
    <w:rsid w:val="00D1439F"/>
    <w:rsid w:val="00D26596"/>
    <w:rsid w:val="00D342F1"/>
    <w:rsid w:val="00D44C83"/>
    <w:rsid w:val="00D5466B"/>
    <w:rsid w:val="00D567C1"/>
    <w:rsid w:val="00D668EC"/>
    <w:rsid w:val="00D76AE0"/>
    <w:rsid w:val="00DB6F06"/>
    <w:rsid w:val="00DD770B"/>
    <w:rsid w:val="00DE048C"/>
    <w:rsid w:val="00E13F63"/>
    <w:rsid w:val="00E2737A"/>
    <w:rsid w:val="00E3332C"/>
    <w:rsid w:val="00E53478"/>
    <w:rsid w:val="00E86F0D"/>
    <w:rsid w:val="00EA1DEA"/>
    <w:rsid w:val="00EF2771"/>
    <w:rsid w:val="00F07248"/>
    <w:rsid w:val="00F255BC"/>
    <w:rsid w:val="00F25780"/>
    <w:rsid w:val="00F46401"/>
    <w:rsid w:val="00F71D09"/>
    <w:rsid w:val="00F8328A"/>
    <w:rsid w:val="00F8518F"/>
    <w:rsid w:val="00FC1C65"/>
    <w:rsid w:val="00FC32C5"/>
    <w:rsid w:val="00FD08CF"/>
    <w:rsid w:val="00FD0C34"/>
    <w:rsid w:val="00FE491F"/>
    <w:rsid w:val="00FF69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7B7640-3257-46C7-A5BF-15F7AC76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2C6C"/>
    <w:rPr>
      <w:rFonts w:ascii="Calibri" w:eastAsia="Times New Roman" w:hAnsi="Calibri" w:cs="Times New Roman"/>
      <w:lang w:eastAsia="pl-PL"/>
    </w:rPr>
  </w:style>
  <w:style w:type="paragraph" w:styleId="Nagwek1">
    <w:name w:val="heading 1"/>
    <w:basedOn w:val="Normalny"/>
    <w:next w:val="Normalny"/>
    <w:link w:val="Nagwek1Znak"/>
    <w:uiPriority w:val="1"/>
    <w:qFormat/>
    <w:rsid w:val="00AC2C6C"/>
    <w:pPr>
      <w:keepNext/>
      <w:spacing w:before="240" w:after="60"/>
      <w:outlineLvl w:val="0"/>
    </w:pPr>
    <w:rPr>
      <w:rFonts w:ascii="Cambria" w:hAnsi="Cambria"/>
      <w:b/>
      <w:bCs/>
      <w:kern w:val="32"/>
      <w:sz w:val="32"/>
      <w:szCs w:val="32"/>
      <w:lang w:eastAsia="en-US"/>
    </w:rPr>
  </w:style>
  <w:style w:type="paragraph" w:styleId="Nagwek2">
    <w:name w:val="heading 2"/>
    <w:basedOn w:val="Normalny"/>
    <w:next w:val="Normalny"/>
    <w:link w:val="Nagwek2Znak"/>
    <w:uiPriority w:val="1"/>
    <w:qFormat/>
    <w:rsid w:val="00AC2C6C"/>
    <w:pPr>
      <w:keepNext/>
      <w:spacing w:after="0" w:line="240" w:lineRule="auto"/>
      <w:jc w:val="both"/>
      <w:outlineLvl w:val="1"/>
    </w:pPr>
    <w:rPr>
      <w:rFonts w:ascii="Times New Roman" w:hAnsi="Times New Roman"/>
      <w:bCs/>
      <w:sz w:val="24"/>
      <w:szCs w:val="20"/>
      <w:lang w:val="fr-FR" w:eastAsia="fr-FR"/>
    </w:rPr>
  </w:style>
  <w:style w:type="paragraph" w:styleId="Nagwek3">
    <w:name w:val="heading 3"/>
    <w:basedOn w:val="Normalny"/>
    <w:next w:val="Normalny"/>
    <w:link w:val="Nagwek3Znak"/>
    <w:uiPriority w:val="9"/>
    <w:unhideWhenUsed/>
    <w:qFormat/>
    <w:rsid w:val="00AC2C6C"/>
    <w:pPr>
      <w:keepNext/>
      <w:spacing w:before="240" w:after="60"/>
      <w:outlineLvl w:val="2"/>
    </w:pPr>
    <w:rPr>
      <w:rFonts w:ascii="Cambria" w:hAnsi="Cambria"/>
      <w:b/>
      <w:bCs/>
      <w:sz w:val="26"/>
      <w:szCs w:val="26"/>
      <w:lang w:eastAsia="en-US"/>
    </w:rPr>
  </w:style>
  <w:style w:type="paragraph" w:styleId="Nagwek4">
    <w:name w:val="heading 4"/>
    <w:basedOn w:val="Normalny"/>
    <w:next w:val="Normalny"/>
    <w:link w:val="Nagwek4Znak"/>
    <w:uiPriority w:val="9"/>
    <w:unhideWhenUsed/>
    <w:qFormat/>
    <w:rsid w:val="00AC2C6C"/>
    <w:pPr>
      <w:keepNext/>
      <w:spacing w:before="240" w:after="60"/>
      <w:outlineLvl w:val="3"/>
    </w:pPr>
    <w:rPr>
      <w:b/>
      <w:bCs/>
      <w:sz w:val="28"/>
      <w:szCs w:val="28"/>
      <w:lang w:eastAsia="en-US"/>
    </w:rPr>
  </w:style>
  <w:style w:type="paragraph" w:styleId="Nagwek5">
    <w:name w:val="heading 5"/>
    <w:basedOn w:val="Normalny"/>
    <w:next w:val="Normalny"/>
    <w:link w:val="Nagwek5Znak"/>
    <w:uiPriority w:val="9"/>
    <w:unhideWhenUsed/>
    <w:qFormat/>
    <w:rsid w:val="00AC2C6C"/>
    <w:pPr>
      <w:spacing w:before="240" w:after="60"/>
      <w:outlineLvl w:val="4"/>
    </w:pPr>
    <w:rPr>
      <w:b/>
      <w:bCs/>
      <w:i/>
      <w:iCs/>
      <w:sz w:val="26"/>
      <w:szCs w:val="26"/>
      <w:lang w:eastAsia="en-US"/>
    </w:rPr>
  </w:style>
  <w:style w:type="paragraph" w:styleId="Nagwek6">
    <w:name w:val="heading 6"/>
    <w:basedOn w:val="Normalny"/>
    <w:next w:val="Normalny"/>
    <w:link w:val="Nagwek6Znak"/>
    <w:uiPriority w:val="9"/>
    <w:unhideWhenUsed/>
    <w:qFormat/>
    <w:rsid w:val="00AC2C6C"/>
    <w:pPr>
      <w:spacing w:before="240" w:after="60"/>
      <w:outlineLvl w:val="5"/>
    </w:pPr>
    <w:rPr>
      <w:b/>
      <w:bCs/>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AC2C6C"/>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1"/>
    <w:rsid w:val="00AC2C6C"/>
    <w:rPr>
      <w:rFonts w:ascii="Times New Roman" w:eastAsia="Times New Roman" w:hAnsi="Times New Roman" w:cs="Times New Roman"/>
      <w:bCs/>
      <w:sz w:val="24"/>
      <w:szCs w:val="20"/>
      <w:lang w:val="fr-FR" w:eastAsia="fr-FR"/>
    </w:rPr>
  </w:style>
  <w:style w:type="character" w:customStyle="1" w:styleId="Nagwek3Znak">
    <w:name w:val="Nagłówek 3 Znak"/>
    <w:basedOn w:val="Domylnaczcionkaakapitu"/>
    <w:link w:val="Nagwek3"/>
    <w:uiPriority w:val="9"/>
    <w:rsid w:val="00AC2C6C"/>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rsid w:val="00AC2C6C"/>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rsid w:val="00AC2C6C"/>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rsid w:val="00AC2C6C"/>
    <w:rPr>
      <w:rFonts w:ascii="Calibri" w:eastAsia="Times New Roman" w:hAnsi="Calibri" w:cs="Times New Roman"/>
      <w:b/>
      <w:bCs/>
    </w:rPr>
  </w:style>
  <w:style w:type="paragraph" w:styleId="Nagwek">
    <w:name w:val="header"/>
    <w:basedOn w:val="Normalny"/>
    <w:link w:val="NagwekZnak"/>
    <w:uiPriority w:val="99"/>
    <w:rsid w:val="00381CA3"/>
    <w:pPr>
      <w:tabs>
        <w:tab w:val="center" w:pos="4536"/>
        <w:tab w:val="right" w:pos="9072"/>
      </w:tabs>
      <w:spacing w:after="0" w:line="240" w:lineRule="auto"/>
    </w:pPr>
    <w:rPr>
      <w:rFonts w:ascii="Times New Roman" w:hAnsi="Times New Roman"/>
      <w:sz w:val="20"/>
      <w:szCs w:val="20"/>
    </w:rPr>
  </w:style>
  <w:style w:type="character" w:customStyle="1" w:styleId="NagwekZnak">
    <w:name w:val="Nagłówek Znak"/>
    <w:basedOn w:val="Domylnaczcionkaakapitu"/>
    <w:link w:val="Nagwek"/>
    <w:uiPriority w:val="99"/>
    <w:rsid w:val="00381CA3"/>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C2C6C"/>
    <w:pPr>
      <w:tabs>
        <w:tab w:val="center" w:pos="4536"/>
        <w:tab w:val="right" w:pos="9072"/>
      </w:tabs>
      <w:spacing w:after="0" w:line="240" w:lineRule="auto"/>
    </w:pPr>
    <w:rPr>
      <w:rFonts w:ascii="Times New Roman" w:hAnsi="Times New Roman"/>
      <w:sz w:val="20"/>
      <w:szCs w:val="20"/>
    </w:rPr>
  </w:style>
  <w:style w:type="character" w:customStyle="1" w:styleId="StopkaZnak">
    <w:name w:val="Stopka Znak"/>
    <w:basedOn w:val="Domylnaczcionkaakapitu"/>
    <w:link w:val="Stopka"/>
    <w:uiPriority w:val="99"/>
    <w:rsid w:val="00AC2C6C"/>
    <w:rPr>
      <w:rFonts w:ascii="Times New Roman" w:eastAsia="Times New Roman" w:hAnsi="Times New Roman" w:cs="Times New Roman"/>
      <w:sz w:val="20"/>
      <w:szCs w:val="20"/>
      <w:lang w:eastAsia="pl-PL"/>
    </w:rPr>
  </w:style>
  <w:style w:type="paragraph" w:styleId="Tekstpodstawowy">
    <w:name w:val="Body Text"/>
    <w:aliases w:val="wypunktowanie,Tekst wcięty 2 st,b,Tekst wci,ęty 2 st"/>
    <w:basedOn w:val="Normalny"/>
    <w:link w:val="TekstpodstawowyZnak"/>
    <w:uiPriority w:val="1"/>
    <w:qFormat/>
    <w:rsid w:val="00AC2C6C"/>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Tekst wcięty 2 st Znak,b Znak,Tekst wci Znak,ęty 2 st Znak"/>
    <w:basedOn w:val="Domylnaczcionkaakapitu"/>
    <w:link w:val="Tekstpodstawowy"/>
    <w:uiPriority w:val="1"/>
    <w:rsid w:val="00AC2C6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C2C6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AC2C6C"/>
    <w:rPr>
      <w:rFonts w:ascii="Tahoma" w:eastAsia="Times New Roman" w:hAnsi="Tahoma" w:cs="Times New Roman"/>
      <w:sz w:val="16"/>
      <w:szCs w:val="16"/>
      <w:lang w:eastAsia="pl-PL"/>
    </w:rPr>
  </w:style>
  <w:style w:type="paragraph" w:styleId="Akapitzlist">
    <w:name w:val="List Paragraph"/>
    <w:basedOn w:val="Normalny"/>
    <w:uiPriority w:val="34"/>
    <w:qFormat/>
    <w:rsid w:val="00AC2C6C"/>
    <w:pPr>
      <w:ind w:left="720"/>
      <w:contextualSpacing/>
    </w:pPr>
    <w:rPr>
      <w:rFonts w:eastAsia="Calibri"/>
      <w:lang w:eastAsia="en-US"/>
    </w:rPr>
  </w:style>
  <w:style w:type="character" w:styleId="Hipercze">
    <w:name w:val="Hyperlink"/>
    <w:basedOn w:val="Domylnaczcionkaakapitu"/>
    <w:uiPriority w:val="99"/>
    <w:unhideWhenUsed/>
    <w:rsid w:val="00AC2C6C"/>
    <w:rPr>
      <w:color w:val="0000FF"/>
      <w:u w:val="single"/>
    </w:rPr>
  </w:style>
  <w:style w:type="table" w:styleId="Tabela-Siatka">
    <w:name w:val="Table Grid"/>
    <w:basedOn w:val="Standardowy"/>
    <w:uiPriority w:val="59"/>
    <w:rsid w:val="00AC2C6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C2C6C"/>
    <w:pPr>
      <w:autoSpaceDE w:val="0"/>
      <w:autoSpaceDN w:val="0"/>
      <w:adjustRightInd w:val="0"/>
      <w:spacing w:after="0" w:line="240" w:lineRule="auto"/>
    </w:pPr>
    <w:rPr>
      <w:rFonts w:ascii="Calibri" w:eastAsia="Calibri" w:hAnsi="Calibri" w:cs="Calibri"/>
      <w:color w:val="000000"/>
      <w:sz w:val="24"/>
      <w:szCs w:val="24"/>
    </w:rPr>
  </w:style>
  <w:style w:type="paragraph" w:styleId="Zwykytekst">
    <w:name w:val="Plain Text"/>
    <w:basedOn w:val="Normalny"/>
    <w:link w:val="ZwykytekstZnak"/>
    <w:uiPriority w:val="99"/>
    <w:unhideWhenUsed/>
    <w:rsid w:val="00AC2C6C"/>
    <w:pPr>
      <w:spacing w:after="0" w:line="240" w:lineRule="auto"/>
    </w:pPr>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AC2C6C"/>
    <w:rPr>
      <w:rFonts w:ascii="Consolas" w:eastAsia="Calibri" w:hAnsi="Consolas" w:cs="Times New Roman"/>
      <w:sz w:val="21"/>
      <w:szCs w:val="21"/>
    </w:rPr>
  </w:style>
  <w:style w:type="paragraph" w:customStyle="1" w:styleId="Text">
    <w:name w:val="Text"/>
    <w:basedOn w:val="Normalny"/>
    <w:rsid w:val="00AC2C6C"/>
    <w:pPr>
      <w:suppressAutoHyphens/>
      <w:spacing w:after="240" w:line="240" w:lineRule="auto"/>
      <w:ind w:firstLine="1440"/>
    </w:pPr>
    <w:rPr>
      <w:rFonts w:eastAsia="Calibri" w:cs="Calibri"/>
      <w:sz w:val="24"/>
      <w:szCs w:val="24"/>
      <w:lang w:val="en-US" w:eastAsia="ar-SA"/>
    </w:rPr>
  </w:style>
  <w:style w:type="paragraph" w:styleId="Lista">
    <w:name w:val="List"/>
    <w:basedOn w:val="Normalny"/>
    <w:uiPriority w:val="99"/>
    <w:unhideWhenUsed/>
    <w:rsid w:val="00AC2C6C"/>
    <w:pPr>
      <w:ind w:left="283" w:hanging="283"/>
      <w:contextualSpacing/>
    </w:pPr>
    <w:rPr>
      <w:rFonts w:eastAsia="Calibri"/>
      <w:lang w:eastAsia="en-US"/>
    </w:rPr>
  </w:style>
  <w:style w:type="paragraph" w:styleId="Lista2">
    <w:name w:val="List 2"/>
    <w:basedOn w:val="Normalny"/>
    <w:uiPriority w:val="99"/>
    <w:unhideWhenUsed/>
    <w:rsid w:val="00AC2C6C"/>
    <w:pPr>
      <w:ind w:left="566" w:hanging="283"/>
      <w:contextualSpacing/>
    </w:pPr>
    <w:rPr>
      <w:rFonts w:eastAsia="Calibri"/>
      <w:lang w:eastAsia="en-US"/>
    </w:rPr>
  </w:style>
  <w:style w:type="paragraph" w:styleId="Listapunktowana">
    <w:name w:val="List Bullet"/>
    <w:basedOn w:val="Normalny"/>
    <w:uiPriority w:val="99"/>
    <w:unhideWhenUsed/>
    <w:rsid w:val="00AC2C6C"/>
    <w:pPr>
      <w:numPr>
        <w:numId w:val="1"/>
      </w:numPr>
      <w:contextualSpacing/>
    </w:pPr>
    <w:rPr>
      <w:rFonts w:eastAsia="Calibri"/>
      <w:lang w:eastAsia="en-US"/>
    </w:rPr>
  </w:style>
  <w:style w:type="paragraph" w:styleId="Listapunktowana2">
    <w:name w:val="List Bullet 2"/>
    <w:basedOn w:val="Normalny"/>
    <w:uiPriority w:val="99"/>
    <w:unhideWhenUsed/>
    <w:rsid w:val="00AC2C6C"/>
    <w:pPr>
      <w:numPr>
        <w:numId w:val="2"/>
      </w:numPr>
      <w:contextualSpacing/>
    </w:pPr>
    <w:rPr>
      <w:rFonts w:eastAsia="Calibri"/>
      <w:lang w:eastAsia="en-US"/>
    </w:rPr>
  </w:style>
  <w:style w:type="paragraph" w:styleId="Listapunktowana3">
    <w:name w:val="List Bullet 3"/>
    <w:basedOn w:val="Normalny"/>
    <w:uiPriority w:val="99"/>
    <w:unhideWhenUsed/>
    <w:rsid w:val="00AC2C6C"/>
    <w:pPr>
      <w:numPr>
        <w:numId w:val="3"/>
      </w:numPr>
      <w:contextualSpacing/>
    </w:pPr>
    <w:rPr>
      <w:rFonts w:eastAsia="Calibri"/>
      <w:lang w:eastAsia="en-US"/>
    </w:rPr>
  </w:style>
  <w:style w:type="paragraph" w:styleId="Lista-kontynuacja">
    <w:name w:val="List Continue"/>
    <w:basedOn w:val="Normalny"/>
    <w:uiPriority w:val="99"/>
    <w:unhideWhenUsed/>
    <w:rsid w:val="00AC2C6C"/>
    <w:pPr>
      <w:spacing w:after="120"/>
      <w:ind w:left="283"/>
      <w:contextualSpacing/>
    </w:pPr>
    <w:rPr>
      <w:rFonts w:eastAsia="Calibri"/>
      <w:lang w:eastAsia="en-US"/>
    </w:rPr>
  </w:style>
  <w:style w:type="paragraph" w:styleId="Tekstpodstawowywcity">
    <w:name w:val="Body Text Indent"/>
    <w:basedOn w:val="Normalny"/>
    <w:link w:val="TekstpodstawowywcityZnak"/>
    <w:uiPriority w:val="99"/>
    <w:unhideWhenUsed/>
    <w:rsid w:val="00AC2C6C"/>
    <w:pPr>
      <w:spacing w:after="120"/>
      <w:ind w:left="283"/>
    </w:pPr>
    <w:rPr>
      <w:rFonts w:eastAsia="Calibri"/>
      <w:lang w:eastAsia="en-US"/>
    </w:rPr>
  </w:style>
  <w:style w:type="character" w:customStyle="1" w:styleId="TekstpodstawowywcityZnak">
    <w:name w:val="Tekst podstawowy wcięty Znak"/>
    <w:basedOn w:val="Domylnaczcionkaakapitu"/>
    <w:link w:val="Tekstpodstawowywcity"/>
    <w:uiPriority w:val="99"/>
    <w:rsid w:val="00AC2C6C"/>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AC2C6C"/>
    <w:pPr>
      <w:spacing w:after="120" w:line="276" w:lineRule="auto"/>
      <w:ind w:firstLine="210"/>
      <w:jc w:val="left"/>
    </w:pPr>
    <w:rPr>
      <w:rFonts w:ascii="Calibri" w:eastAsia="Calibri" w:hAnsi="Calibri"/>
      <w:sz w:val="22"/>
      <w:szCs w:val="22"/>
      <w:lang w:eastAsia="en-US"/>
    </w:rPr>
  </w:style>
  <w:style w:type="character" w:customStyle="1" w:styleId="TekstpodstawowyzwciciemZnak">
    <w:name w:val="Tekst podstawowy z wcięciem Znak"/>
    <w:basedOn w:val="TekstpodstawowyZnak"/>
    <w:link w:val="Tekstpodstawowyzwciciem"/>
    <w:uiPriority w:val="99"/>
    <w:rsid w:val="00AC2C6C"/>
    <w:rPr>
      <w:rFonts w:ascii="Calibri" w:eastAsia="Calibri" w:hAnsi="Calibri"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AC2C6C"/>
    <w:pPr>
      <w:ind w:firstLine="210"/>
    </w:pPr>
  </w:style>
  <w:style w:type="character" w:customStyle="1" w:styleId="Tekstpodstawowyzwciciem2Znak">
    <w:name w:val="Tekst podstawowy z wcięciem 2 Znak"/>
    <w:basedOn w:val="TekstpodstawowywcityZnak"/>
    <w:link w:val="Tekstpodstawowyzwciciem2"/>
    <w:uiPriority w:val="99"/>
    <w:rsid w:val="00AC2C6C"/>
    <w:rPr>
      <w:rFonts w:ascii="Calibri" w:eastAsia="Calibri" w:hAnsi="Calibri" w:cs="Times New Roman"/>
    </w:rPr>
  </w:style>
  <w:style w:type="paragraph" w:customStyle="1" w:styleId="bold">
    <w:name w:val="bold"/>
    <w:basedOn w:val="Normalny"/>
    <w:rsid w:val="00AC2C6C"/>
    <w:pPr>
      <w:spacing w:before="100" w:beforeAutospacing="1" w:after="100" w:afterAutospacing="1" w:line="240" w:lineRule="auto"/>
    </w:pPr>
    <w:rPr>
      <w:rFonts w:ascii="Times New Roman" w:hAnsi="Times New Roman"/>
      <w:sz w:val="24"/>
      <w:szCs w:val="24"/>
    </w:rPr>
  </w:style>
  <w:style w:type="paragraph" w:customStyle="1" w:styleId="WW-Tekstpodstawowy2">
    <w:name w:val="WW-Tekst podstawowy 2"/>
    <w:basedOn w:val="Normalny"/>
    <w:rsid w:val="00AC2C6C"/>
    <w:pPr>
      <w:suppressAutoHyphens/>
      <w:spacing w:after="0" w:line="240" w:lineRule="auto"/>
      <w:jc w:val="both"/>
    </w:pPr>
    <w:rPr>
      <w:rFonts w:ascii="Arial" w:hAnsi="Arial"/>
      <w:sz w:val="24"/>
      <w:szCs w:val="20"/>
      <w:lang w:eastAsia="ar-SA"/>
    </w:rPr>
  </w:style>
  <w:style w:type="character" w:styleId="Pogrubienie">
    <w:name w:val="Strong"/>
    <w:basedOn w:val="Domylnaczcionkaakapitu"/>
    <w:uiPriority w:val="22"/>
    <w:qFormat/>
    <w:rsid w:val="00AC2C6C"/>
    <w:rPr>
      <w:b/>
      <w:bCs/>
    </w:rPr>
  </w:style>
  <w:style w:type="paragraph" w:styleId="NormalnyWeb">
    <w:name w:val="Normal (Web)"/>
    <w:basedOn w:val="Normalny"/>
    <w:uiPriority w:val="99"/>
    <w:unhideWhenUsed/>
    <w:rsid w:val="00AC2C6C"/>
    <w:rPr>
      <w:rFonts w:ascii="Times New Roman" w:hAnsi="Times New Roman"/>
      <w:sz w:val="24"/>
      <w:szCs w:val="24"/>
    </w:rPr>
  </w:style>
  <w:style w:type="paragraph" w:customStyle="1" w:styleId="1Styl1">
    <w:name w:val="1Styl1"/>
    <w:basedOn w:val="Normalny"/>
    <w:qFormat/>
    <w:rsid w:val="00AC2C6C"/>
    <w:pPr>
      <w:shd w:val="clear" w:color="auto" w:fill="D9D9D9"/>
      <w:tabs>
        <w:tab w:val="left" w:pos="3270"/>
      </w:tabs>
      <w:overflowPunct w:val="0"/>
      <w:autoSpaceDE w:val="0"/>
      <w:autoSpaceDN w:val="0"/>
      <w:adjustRightInd w:val="0"/>
      <w:spacing w:after="0" w:line="240" w:lineRule="auto"/>
      <w:jc w:val="both"/>
    </w:pPr>
    <w:rPr>
      <w:rFonts w:ascii="Arial" w:hAnsi="Arial" w:cs="Arial"/>
      <w:b/>
      <w:bCs/>
      <w:sz w:val="20"/>
      <w:szCs w:val="20"/>
    </w:rPr>
  </w:style>
  <w:style w:type="paragraph" w:styleId="Tekstprzypisudolnego">
    <w:name w:val="footnote text"/>
    <w:basedOn w:val="Normalny"/>
    <w:link w:val="TekstprzypisudolnegoZnak"/>
    <w:uiPriority w:val="99"/>
    <w:semiHidden/>
    <w:unhideWhenUsed/>
    <w:rsid w:val="00AC2C6C"/>
    <w:rPr>
      <w:sz w:val="20"/>
      <w:szCs w:val="20"/>
    </w:rPr>
  </w:style>
  <w:style w:type="character" w:customStyle="1" w:styleId="TekstprzypisudolnegoZnak">
    <w:name w:val="Tekst przypisu dolnego Znak"/>
    <w:basedOn w:val="Domylnaczcionkaakapitu"/>
    <w:link w:val="Tekstprzypisudolnego"/>
    <w:uiPriority w:val="99"/>
    <w:semiHidden/>
    <w:rsid w:val="00AC2C6C"/>
    <w:rPr>
      <w:rFonts w:ascii="Calibri" w:eastAsia="Times New Roman" w:hAnsi="Calibri" w:cs="Times New Roman"/>
      <w:sz w:val="20"/>
      <w:szCs w:val="20"/>
      <w:lang w:eastAsia="pl-PL"/>
    </w:rPr>
  </w:style>
  <w:style w:type="character" w:styleId="Odwoanieprzypisudolnego">
    <w:name w:val="footnote reference"/>
    <w:uiPriority w:val="99"/>
    <w:semiHidden/>
    <w:unhideWhenUsed/>
    <w:rsid w:val="00AC2C6C"/>
    <w:rPr>
      <w:vertAlign w:val="superscript"/>
    </w:rPr>
  </w:style>
  <w:style w:type="paragraph" w:customStyle="1" w:styleId="pkt">
    <w:name w:val="pkt"/>
    <w:basedOn w:val="Normalny"/>
    <w:rsid w:val="00AC2C6C"/>
    <w:pPr>
      <w:suppressAutoHyphens/>
      <w:autoSpaceDE w:val="0"/>
      <w:spacing w:before="60" w:after="60" w:line="240" w:lineRule="auto"/>
      <w:ind w:left="851" w:hanging="295"/>
      <w:jc w:val="both"/>
    </w:pPr>
    <w:rPr>
      <w:rFonts w:ascii="Univers-PL" w:hAnsi="Univers-PL"/>
      <w:kern w:val="1"/>
      <w:sz w:val="19"/>
      <w:szCs w:val="19"/>
      <w:lang w:eastAsia="ar-SA"/>
    </w:rPr>
  </w:style>
  <w:style w:type="paragraph" w:styleId="Tekstpodstawowywcity3">
    <w:name w:val="Body Text Indent 3"/>
    <w:basedOn w:val="Normalny"/>
    <w:link w:val="Tekstpodstawowywcity3Znak"/>
    <w:unhideWhenUsed/>
    <w:rsid w:val="00AC2C6C"/>
    <w:pPr>
      <w:spacing w:after="120"/>
      <w:ind w:left="283"/>
    </w:pPr>
    <w:rPr>
      <w:rFonts w:eastAsia="Calibri"/>
      <w:sz w:val="16"/>
      <w:szCs w:val="16"/>
      <w:lang w:eastAsia="en-US"/>
    </w:rPr>
  </w:style>
  <w:style w:type="character" w:customStyle="1" w:styleId="Tekstpodstawowywcity3Znak">
    <w:name w:val="Tekst podstawowy wcięty 3 Znak"/>
    <w:basedOn w:val="Domylnaczcionkaakapitu"/>
    <w:link w:val="Tekstpodstawowywcity3"/>
    <w:rsid w:val="00AC2C6C"/>
    <w:rPr>
      <w:rFonts w:ascii="Calibri" w:eastAsia="Calibri" w:hAnsi="Calibri" w:cs="Times New Roman"/>
      <w:sz w:val="16"/>
      <w:szCs w:val="16"/>
    </w:rPr>
  </w:style>
  <w:style w:type="character" w:customStyle="1" w:styleId="alb">
    <w:name w:val="a_lb"/>
    <w:rsid w:val="00AC2C6C"/>
  </w:style>
  <w:style w:type="character" w:customStyle="1" w:styleId="FontStyle37">
    <w:name w:val="Font Style37"/>
    <w:basedOn w:val="Domylnaczcionkaakapitu"/>
    <w:rsid w:val="00A10612"/>
    <w:rPr>
      <w:rFonts w:ascii="Arial" w:hAnsi="Arial" w:cs="Arial"/>
      <w:sz w:val="22"/>
      <w:szCs w:val="22"/>
    </w:rPr>
  </w:style>
  <w:style w:type="paragraph" w:customStyle="1" w:styleId="Style20">
    <w:name w:val="Style20"/>
    <w:basedOn w:val="Normalny"/>
    <w:rsid w:val="00A10612"/>
    <w:pPr>
      <w:widowControl w:val="0"/>
      <w:suppressAutoHyphens/>
      <w:autoSpaceDE w:val="0"/>
      <w:spacing w:after="0" w:line="269" w:lineRule="exact"/>
      <w:ind w:hanging="566"/>
      <w:jc w:val="both"/>
    </w:pPr>
    <w:rPr>
      <w:rFonts w:ascii="Arial" w:hAnsi="Arial"/>
      <w:sz w:val="24"/>
      <w:szCs w:val="24"/>
      <w:lang w:eastAsia="ar-SA"/>
    </w:rPr>
  </w:style>
  <w:style w:type="table" w:customStyle="1" w:styleId="TableNormal">
    <w:name w:val="Table Normal"/>
    <w:uiPriority w:val="2"/>
    <w:semiHidden/>
    <w:unhideWhenUsed/>
    <w:qFormat/>
    <w:rsid w:val="00521B8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21B86"/>
    <w:pPr>
      <w:widowControl w:val="0"/>
      <w:spacing w:after="0" w:line="240" w:lineRule="auto"/>
    </w:pPr>
    <w:rPr>
      <w:rFonts w:asciiTheme="minorHAnsi" w:eastAsiaTheme="minorHAnsi" w:hAnsiTheme="minorHAnsi" w:cstheme="minorBidi"/>
      <w:lang w:val="en-US" w:eastAsia="en-US"/>
    </w:rPr>
  </w:style>
  <w:style w:type="numbering" w:customStyle="1" w:styleId="Bezlisty1">
    <w:name w:val="Bez listy1"/>
    <w:next w:val="Bezlisty"/>
    <w:uiPriority w:val="99"/>
    <w:semiHidden/>
    <w:unhideWhenUsed/>
    <w:rsid w:val="00521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841821">
      <w:bodyDiv w:val="1"/>
      <w:marLeft w:val="0"/>
      <w:marRight w:val="0"/>
      <w:marTop w:val="0"/>
      <w:marBottom w:val="0"/>
      <w:divBdr>
        <w:top w:val="none" w:sz="0" w:space="0" w:color="auto"/>
        <w:left w:val="none" w:sz="0" w:space="0" w:color="auto"/>
        <w:bottom w:val="none" w:sz="0" w:space="0" w:color="auto"/>
        <w:right w:val="none" w:sz="0" w:space="0" w:color="auto"/>
      </w:divBdr>
      <w:divsChild>
        <w:div w:id="522288428">
          <w:marLeft w:val="240"/>
          <w:marRight w:val="0"/>
          <w:marTop w:val="0"/>
          <w:marBottom w:val="72"/>
          <w:divBdr>
            <w:top w:val="none" w:sz="0" w:space="0" w:color="auto"/>
            <w:left w:val="none" w:sz="0" w:space="0" w:color="auto"/>
            <w:bottom w:val="none" w:sz="0" w:space="0" w:color="auto"/>
            <w:right w:val="none" w:sz="0" w:space="0" w:color="auto"/>
          </w:divBdr>
        </w:div>
        <w:div w:id="918488070">
          <w:marLeft w:val="24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pom@po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up.ostrow.mazowiecka.sisco.info" TargetMode="External"/><Relationship Id="rId4" Type="http://schemas.openxmlformats.org/officeDocument/2006/relationships/settings" Target="settings.xml"/><Relationship Id="rId9" Type="http://schemas.openxmlformats.org/officeDocument/2006/relationships/hyperlink" Target="http://ostrowmazowiecka.prac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56342-8D8E-44FA-95E3-87520D99E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9</Pages>
  <Words>1360</Words>
  <Characters>8165</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Mops</Company>
  <LinksUpToDate>false</LinksUpToDate>
  <CharactersWithSpaces>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dc:creator>
  <cp:keywords/>
  <dc:description/>
  <cp:lastModifiedBy>ppp</cp:lastModifiedBy>
  <cp:revision>17</cp:revision>
  <cp:lastPrinted>2016-11-03T15:25:00Z</cp:lastPrinted>
  <dcterms:created xsi:type="dcterms:W3CDTF">2016-10-25T11:09:00Z</dcterms:created>
  <dcterms:modified xsi:type="dcterms:W3CDTF">2016-11-03T14:51:00Z</dcterms:modified>
</cp:coreProperties>
</file>